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6C7F" w:rsidRPr="00193F00" w:rsidP="00CF6C7F">
      <w:pPr>
        <w:jc w:val="right"/>
        <w:rPr>
          <w:color w:val="auto"/>
        </w:rPr>
      </w:pPr>
      <w:r w:rsidRPr="00193F00">
        <w:rPr>
          <w:color w:val="auto"/>
        </w:rPr>
        <w:t>Дело № 5-</w:t>
      </w:r>
      <w:r w:rsidR="00ED113B">
        <w:rPr>
          <w:color w:val="auto"/>
        </w:rPr>
        <w:t>671</w:t>
      </w:r>
      <w:r>
        <w:rPr>
          <w:color w:val="auto"/>
        </w:rPr>
        <w:t>-0602/2024</w:t>
      </w:r>
    </w:p>
    <w:p w:rsidR="00CF6C7F" w:rsidP="00CF6C7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F6C7F" w:rsidP="00CF6C7F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CF6C7F" w:rsidP="00CF6C7F">
      <w:pPr>
        <w:tabs>
          <w:tab w:val="left" w:pos="4905"/>
          <w:tab w:val="left" w:pos="6521"/>
        </w:tabs>
        <w:rPr>
          <w:sz w:val="28"/>
        </w:rPr>
      </w:pPr>
    </w:p>
    <w:p w:rsidR="00CF6C7F" w:rsidP="00CF6C7F">
      <w:pPr>
        <w:tabs>
          <w:tab w:val="left" w:pos="4905"/>
          <w:tab w:val="left" w:pos="6521"/>
        </w:tabs>
        <w:rPr>
          <w:sz w:val="28"/>
        </w:rPr>
      </w:pPr>
      <w:r>
        <w:rPr>
          <w:sz w:val="28"/>
        </w:rPr>
        <w:t xml:space="preserve">пгт. Пойковский                                                     </w:t>
      </w:r>
      <w:r w:rsidR="00ED113B">
        <w:rPr>
          <w:sz w:val="28"/>
        </w:rPr>
        <w:t xml:space="preserve">                            19</w:t>
      </w:r>
      <w:r w:rsidR="00E067BD">
        <w:rPr>
          <w:sz w:val="28"/>
        </w:rPr>
        <w:t xml:space="preserve"> июня</w:t>
      </w:r>
      <w:r>
        <w:rPr>
          <w:sz w:val="28"/>
        </w:rPr>
        <w:t xml:space="preserve"> 2024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>Мировой судья судебного участка № 7 Нефтеюганского</w:t>
      </w:r>
      <w:r>
        <w:rPr>
          <w:sz w:val="28"/>
        </w:rPr>
        <w:t xml:space="preserve"> судебного района Ханты-Мансийского автономного округа – Югры Кеся Е.В., находящийся по адресу: ХМАО-Югра, Нефтеюганский район, пгт. Пойковский, Промзона, 7-а, </w:t>
      </w:r>
    </w:p>
    <w:p w:rsidR="00ED113B" w:rsidP="00CF6C7F">
      <w:pPr>
        <w:ind w:firstLine="567"/>
        <w:jc w:val="both"/>
        <w:rPr>
          <w:sz w:val="28"/>
        </w:rPr>
      </w:pPr>
      <w:r>
        <w:rPr>
          <w:sz w:val="28"/>
        </w:rPr>
        <w:t>с участием защитника –адвоката Лысенко В.Р.,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>рассмотрев в открытом судебном заседании дело об а</w:t>
      </w:r>
      <w:r>
        <w:rPr>
          <w:sz w:val="28"/>
        </w:rPr>
        <w:t>дминистративном правонарушении, предусмотренном ч.1 ст.12.26 Кодекса Российской Федерации об административных правонарушениях, (далее по тексту КоАП РФ), в отношении:</w:t>
      </w:r>
    </w:p>
    <w:p w:rsidR="00CF6C7F" w:rsidP="00CF6C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Гусаровой Людмилы Анатольевны</w:t>
      </w:r>
      <w:r w:rsidR="00DB2695">
        <w:rPr>
          <w:sz w:val="28"/>
          <w:szCs w:val="28"/>
        </w:rPr>
        <w:t>, родившейся</w:t>
      </w:r>
      <w:r>
        <w:rPr>
          <w:sz w:val="28"/>
          <w:szCs w:val="28"/>
        </w:rPr>
        <w:t xml:space="preserve"> </w:t>
      </w:r>
      <w:r w:rsidR="00B0623D">
        <w:rPr>
          <w:sz w:val="28"/>
          <w:szCs w:val="28"/>
        </w:rPr>
        <w:t>*</w:t>
      </w:r>
      <w:r>
        <w:rPr>
          <w:sz w:val="28"/>
          <w:szCs w:val="28"/>
        </w:rPr>
        <w:t xml:space="preserve"> года в </w:t>
      </w:r>
      <w:r w:rsidR="00B0623D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B0623D">
        <w:rPr>
          <w:sz w:val="28"/>
          <w:szCs w:val="28"/>
        </w:rPr>
        <w:t>*</w:t>
      </w:r>
      <w:r>
        <w:rPr>
          <w:sz w:val="28"/>
          <w:szCs w:val="28"/>
        </w:rPr>
        <w:t>, зарегистрированной и фактически проживающей</w:t>
      </w:r>
      <w:r w:rsidR="00DF6B64">
        <w:rPr>
          <w:sz w:val="28"/>
          <w:szCs w:val="28"/>
        </w:rPr>
        <w:t xml:space="preserve"> по адресу: </w:t>
      </w:r>
      <w:r w:rsidR="00B0623D">
        <w:rPr>
          <w:sz w:val="28"/>
          <w:szCs w:val="28"/>
        </w:rPr>
        <w:t>*</w:t>
      </w:r>
      <w:r>
        <w:rPr>
          <w:sz w:val="28"/>
          <w:szCs w:val="28"/>
        </w:rPr>
        <w:t xml:space="preserve">, работающей </w:t>
      </w:r>
      <w:r w:rsidR="00B0623D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DB2695">
        <w:rPr>
          <w:sz w:val="28"/>
          <w:szCs w:val="28"/>
        </w:rPr>
        <w:t xml:space="preserve">паспорт </w:t>
      </w:r>
      <w:r w:rsidR="00B0623D">
        <w:rPr>
          <w:sz w:val="28"/>
          <w:szCs w:val="28"/>
        </w:rPr>
        <w:t>*</w:t>
      </w:r>
      <w:r w:rsidR="00DB2695">
        <w:rPr>
          <w:sz w:val="28"/>
          <w:szCs w:val="28"/>
        </w:rPr>
        <w:t xml:space="preserve">, водительское удостоверение </w:t>
      </w:r>
      <w:r w:rsidR="00B0623D">
        <w:rPr>
          <w:sz w:val="28"/>
          <w:szCs w:val="28"/>
        </w:rPr>
        <w:t>*</w:t>
      </w:r>
      <w:r w:rsidR="00DB2695">
        <w:rPr>
          <w:sz w:val="28"/>
          <w:szCs w:val="28"/>
        </w:rPr>
        <w:t>.,</w:t>
      </w:r>
    </w:p>
    <w:p w:rsidR="00CF6C7F" w:rsidP="00DC3DC1">
      <w:pPr>
        <w:jc w:val="center"/>
        <w:rPr>
          <w:b/>
          <w:sz w:val="28"/>
        </w:rPr>
      </w:pPr>
      <w:r>
        <w:rPr>
          <w:b/>
          <w:sz w:val="28"/>
        </w:rPr>
        <w:t>УСТАНОВИЛ:</w:t>
      </w:r>
    </w:p>
    <w:p w:rsidR="00CF6C7F" w:rsidP="00CF6C7F">
      <w:pPr>
        <w:ind w:firstLine="567"/>
        <w:jc w:val="both"/>
        <w:rPr>
          <w:sz w:val="28"/>
        </w:rPr>
      </w:pPr>
    </w:p>
    <w:p w:rsidR="00936E05" w:rsidP="00CD60EB">
      <w:pPr>
        <w:ind w:firstLine="567"/>
        <w:jc w:val="both"/>
        <w:rPr>
          <w:sz w:val="28"/>
        </w:rPr>
      </w:pPr>
      <w:r>
        <w:rPr>
          <w:sz w:val="28"/>
        </w:rPr>
        <w:t xml:space="preserve">Гусарова Л.А. 11.02.2024 г. в 21 </w:t>
      </w:r>
      <w:r w:rsidR="00EE4180">
        <w:rPr>
          <w:sz w:val="28"/>
        </w:rPr>
        <w:t>час</w:t>
      </w:r>
      <w:r>
        <w:rPr>
          <w:sz w:val="28"/>
        </w:rPr>
        <w:t xml:space="preserve"> 30</w:t>
      </w:r>
      <w:r w:rsidR="00CF6C7F">
        <w:rPr>
          <w:sz w:val="28"/>
        </w:rPr>
        <w:t xml:space="preserve"> минут</w:t>
      </w:r>
      <w:r>
        <w:rPr>
          <w:sz w:val="28"/>
        </w:rPr>
        <w:t xml:space="preserve"> по адресу: </w:t>
      </w:r>
      <w:r w:rsidR="00B0623D">
        <w:rPr>
          <w:sz w:val="28"/>
        </w:rPr>
        <w:t>*</w:t>
      </w:r>
      <w:r>
        <w:rPr>
          <w:sz w:val="28"/>
        </w:rPr>
        <w:t xml:space="preserve">, являясь водителем </w:t>
      </w:r>
      <w:r>
        <w:rPr>
          <w:sz w:val="28"/>
        </w:rPr>
        <w:t xml:space="preserve">транспортного средства </w:t>
      </w:r>
      <w:r w:rsidR="00CD60EB">
        <w:rPr>
          <w:sz w:val="28"/>
        </w:rPr>
        <w:t>«</w:t>
      </w:r>
      <w:r w:rsidR="00B0623D">
        <w:rPr>
          <w:sz w:val="28"/>
        </w:rPr>
        <w:t>*</w:t>
      </w:r>
      <w:r w:rsidR="00CD60EB">
        <w:rPr>
          <w:sz w:val="28"/>
        </w:rPr>
        <w:t xml:space="preserve">» государственный регистрационный знак </w:t>
      </w:r>
      <w:r w:rsidR="00B0623D">
        <w:rPr>
          <w:sz w:val="28"/>
        </w:rPr>
        <w:t>*</w:t>
      </w:r>
      <w:r w:rsidR="00CD60EB">
        <w:rPr>
          <w:sz w:val="28"/>
        </w:rPr>
        <w:t xml:space="preserve">, не выполнила законное требование уполномоченного должностного лица о прохождении освидетельствования на состояние опьянения и медицинского освидетельствования на состояние опьянения, если данные действия не содержат уголовно-наказуемого деяния, чем нарушила требования </w:t>
      </w:r>
      <w:r w:rsidR="00F861D8">
        <w:rPr>
          <w:sz w:val="28"/>
        </w:rPr>
        <w:t xml:space="preserve">п.2.3.2 Правил дорожного движения РФ. </w:t>
      </w:r>
    </w:p>
    <w:p w:rsidR="00CD60EB" w:rsidP="00CD60EB">
      <w:pPr>
        <w:ind w:firstLine="567"/>
        <w:jc w:val="both"/>
        <w:rPr>
          <w:sz w:val="28"/>
        </w:rPr>
      </w:pPr>
      <w:r>
        <w:rPr>
          <w:sz w:val="28"/>
        </w:rPr>
        <w:t>Гусарова Л.А.</w:t>
      </w:r>
      <w:r w:rsidR="00F60728">
        <w:rPr>
          <w:sz w:val="28"/>
        </w:rPr>
        <w:t xml:space="preserve"> надлежащим образом извещенная о дате, месте и времени судебного заседания СМС-уведомлением, в судебное заседание не явилась,</w:t>
      </w:r>
      <w:r w:rsidR="00BF5D8B">
        <w:rPr>
          <w:sz w:val="28"/>
        </w:rPr>
        <w:t xml:space="preserve"> об отложении слушания дела не ходатайствовала.</w:t>
      </w:r>
      <w:r w:rsidR="00F60728">
        <w:rPr>
          <w:sz w:val="28"/>
        </w:rPr>
        <w:t xml:space="preserve"> </w:t>
      </w:r>
    </w:p>
    <w:p w:rsidR="00CD60EB" w:rsidP="00F60728">
      <w:pPr>
        <w:ind w:firstLine="567"/>
        <w:jc w:val="both"/>
        <w:rPr>
          <w:sz w:val="28"/>
        </w:rPr>
      </w:pPr>
      <w:r>
        <w:rPr>
          <w:sz w:val="28"/>
        </w:rPr>
        <w:t>В судебном заседании защитник – адвокат Лысенко В.Р. против рассмотрения дела в от</w:t>
      </w:r>
      <w:r>
        <w:rPr>
          <w:sz w:val="28"/>
        </w:rPr>
        <w:t xml:space="preserve">сутствие Гусаровой Л.А. возражала. Суду пояснила, что отказ Гусаровой Л.А. от прохождения освидетельствования был вызван необходимостью ехать домой, так как дома находился маленький ребенок. Мотивируя тем, что </w:t>
      </w:r>
      <w:r w:rsidR="00BF5D8B">
        <w:rPr>
          <w:sz w:val="28"/>
        </w:rPr>
        <w:t>Гусарова Л.А. водительское удостоверение по истечения срока лишения права управления в ГИБДД не получала, просила переквалифицировать действия Гусаровой Л.А. на ч.2 ст.12.7 КоАП РФ, как управление транспортным средством водителем, не имеющим права управления транспортными средствами.</w:t>
      </w:r>
    </w:p>
    <w:p w:rsidR="00BF5D8B" w:rsidP="00F60728">
      <w:pPr>
        <w:ind w:firstLine="567"/>
        <w:jc w:val="both"/>
        <w:rPr>
          <w:sz w:val="28"/>
        </w:rPr>
      </w:pPr>
      <w:r>
        <w:rPr>
          <w:sz w:val="28"/>
        </w:rPr>
        <w:t>Вопреки мнению за</w:t>
      </w:r>
      <w:r>
        <w:rPr>
          <w:sz w:val="28"/>
        </w:rPr>
        <w:t>щитника о необходимости участия Гусаровой Л.А. в судебном заседании, судья, с учетом того, что Гусарова Л.А. извещена о судебном заседании надлежащим образом, в суд не явилась и о причинах неявки не сообщила, ходатайств не заявляла, направила в суд защитни</w:t>
      </w:r>
      <w:r>
        <w:rPr>
          <w:sz w:val="28"/>
        </w:rPr>
        <w:t>ка, считает возможным рассмотреть дело в отсутствие Гусаровой Л.А.</w:t>
      </w:r>
    </w:p>
    <w:p w:rsidR="00CF6C7F" w:rsidP="00BF5D8B">
      <w:pPr>
        <w:ind w:firstLine="567"/>
        <w:jc w:val="both"/>
        <w:rPr>
          <w:sz w:val="28"/>
        </w:rPr>
      </w:pPr>
      <w:r>
        <w:rPr>
          <w:sz w:val="28"/>
        </w:rPr>
        <w:t>Заслушав</w:t>
      </w:r>
      <w:r w:rsidR="00F40758">
        <w:rPr>
          <w:sz w:val="28"/>
        </w:rPr>
        <w:t xml:space="preserve"> защитника </w:t>
      </w:r>
      <w:r w:rsidR="00BF5D8B">
        <w:rPr>
          <w:sz w:val="28"/>
        </w:rPr>
        <w:t xml:space="preserve">– адвоката Лысенко В.Р., </w:t>
      </w:r>
      <w:r>
        <w:rPr>
          <w:sz w:val="28"/>
        </w:rPr>
        <w:t xml:space="preserve">исследовав материалы дела, судья </w:t>
      </w:r>
      <w:r w:rsidR="0087736C">
        <w:rPr>
          <w:sz w:val="28"/>
        </w:rPr>
        <w:t>приходит к выводу о том</w:t>
      </w:r>
      <w:r>
        <w:rPr>
          <w:sz w:val="28"/>
        </w:rPr>
        <w:t xml:space="preserve">, что вина </w:t>
      </w:r>
      <w:r w:rsidR="00BF5D8B">
        <w:rPr>
          <w:sz w:val="28"/>
        </w:rPr>
        <w:t xml:space="preserve">Гусаровой Л.А. </w:t>
      </w:r>
      <w:r>
        <w:rPr>
          <w:sz w:val="28"/>
        </w:rPr>
        <w:t>в совершении правонарушения, предусмотренного ч.1 ст.12.26 КоАП</w:t>
      </w:r>
      <w:r>
        <w:rPr>
          <w:sz w:val="28"/>
        </w:rPr>
        <w:t xml:space="preserve"> РФ, установлена.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>В соответствии со ст. </w:t>
      </w:r>
      <w:hyperlink r:id="rId4" w:history="1">
        <w:r>
          <w:rPr>
            <w:sz w:val="28"/>
          </w:rPr>
          <w:t>26.2</w:t>
        </w:r>
      </w:hyperlink>
      <w:r>
        <w:rPr>
          <w:sz w:val="28"/>
        </w:rPr>
        <w:t> КоАП РФ доказательствами по делу об административном правонарушении являются любые фактические данные, на основании которых судья устана</w:t>
      </w:r>
      <w:r>
        <w:rPr>
          <w:sz w:val="28"/>
        </w:rPr>
        <w:t>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>В силу ст. </w:t>
      </w:r>
      <w:hyperlink r:id="rId5" w:history="1">
        <w:r>
          <w:rPr>
            <w:sz w:val="28"/>
          </w:rPr>
          <w:t>26.11</w:t>
        </w:r>
      </w:hyperlink>
      <w:r>
        <w:rPr>
          <w:sz w:val="28"/>
        </w:rPr>
        <w:t xml:space="preserve"> КоАП РФ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CF6C7F" w:rsidP="00CF6C7F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313BED">
        <w:rPr>
          <w:sz w:val="28"/>
          <w:szCs w:val="28"/>
        </w:rPr>
        <w:t xml:space="preserve">В соответствии с ч. </w:t>
      </w:r>
      <w:r w:rsidRPr="00313BED">
        <w:rPr>
          <w:sz w:val="28"/>
          <w:szCs w:val="28"/>
        </w:rPr>
        <w:t>1.1 ст. 27.12 Кодекса РФ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</w:t>
      </w:r>
      <w:r w:rsidRPr="00313BED">
        <w:rPr>
          <w:sz w:val="28"/>
          <w:szCs w:val="28"/>
        </w:rPr>
        <w:t>ельствованию на состояние алкогольного опьянения в соответствии с ч. 6 ст. 27.12 Кодекса РФ об административных правонарушениях. При отказе от прохождения освидетельствования на состояние алкогольного опьянения указанное лицо подлежит направлению на медици</w:t>
      </w:r>
      <w:r w:rsidRPr="00313BED">
        <w:rPr>
          <w:sz w:val="28"/>
          <w:szCs w:val="28"/>
        </w:rPr>
        <w:t>нское освидетельствование на состояние опьянения.</w:t>
      </w:r>
    </w:p>
    <w:p w:rsidR="00CF6C7F" w:rsidRPr="00A45838" w:rsidP="00CF6C7F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п. 2.3.2 Правил дорожного движения Российской Федерации, утвержденных постановлением Совета Министров – Правительства Российской Федерации от 23.10.1993 года № 1090, водитель транспортного </w:t>
      </w:r>
      <w:r>
        <w:rPr>
          <w:rFonts w:eastAsia="Calibri"/>
          <w:sz w:val="28"/>
          <w:szCs w:val="28"/>
          <w:lang w:eastAsia="en-US"/>
        </w:rPr>
        <w:t>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</w:t>
      </w:r>
      <w:r>
        <w:rPr>
          <w:rFonts w:eastAsia="Calibri"/>
          <w:sz w:val="28"/>
          <w:szCs w:val="28"/>
          <w:lang w:eastAsia="en-US"/>
        </w:rPr>
        <w:t>ние на состояние опьянения.</w:t>
      </w:r>
    </w:p>
    <w:p w:rsidR="00CF6C7F" w:rsidRPr="00290E71" w:rsidP="00CF6C7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13BED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 xml:space="preserve">2 </w:t>
      </w:r>
      <w:r w:rsidRPr="00313BED">
        <w:rPr>
          <w:sz w:val="28"/>
          <w:szCs w:val="28"/>
        </w:rPr>
        <w:t xml:space="preserve">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освидетельствование, и оформления </w:t>
      </w:r>
      <w:r w:rsidRPr="00313BED">
        <w:rPr>
          <w:sz w:val="28"/>
          <w:szCs w:val="28"/>
        </w:rPr>
        <w:t>его результатов</w:t>
      </w:r>
      <w:r>
        <w:rPr>
          <w:sz w:val="28"/>
          <w:szCs w:val="28"/>
        </w:rPr>
        <w:t xml:space="preserve">, утверждённых постановлением Правительства Российской Федерации от </w:t>
      </w:r>
      <w:r w:rsidRPr="001E7576">
        <w:rPr>
          <w:sz w:val="28"/>
          <w:szCs w:val="28"/>
        </w:rPr>
        <w:t xml:space="preserve">21 октября 2022 г. N 1882 </w:t>
      </w:r>
      <w:r>
        <w:rPr>
          <w:sz w:val="28"/>
          <w:szCs w:val="28"/>
        </w:rPr>
        <w:t>(в редакции, действующей на дату совершения правонарушения</w:t>
      </w:r>
      <w:r w:rsidRPr="00313BED">
        <w:rPr>
          <w:sz w:val="28"/>
          <w:szCs w:val="28"/>
        </w:rPr>
        <w:t xml:space="preserve">), установлено, что </w:t>
      </w:r>
      <w:r>
        <w:rPr>
          <w:sz w:val="28"/>
          <w:szCs w:val="28"/>
        </w:rPr>
        <w:t>д</w:t>
      </w:r>
      <w:r w:rsidRPr="007F1525">
        <w:rPr>
          <w:sz w:val="28"/>
          <w:szCs w:val="28"/>
        </w:rPr>
        <w:t>олжностные лица, которым предоставлено право государственного надзор</w:t>
      </w:r>
      <w:r w:rsidRPr="007F1525">
        <w:rPr>
          <w:sz w:val="28"/>
          <w:szCs w:val="28"/>
        </w:rPr>
        <w:t>а и контроля за безопасностью движения и эксплуатации транспортного средства соответствующего вида, в присутствии 2 понятых либо с применением видеозаписи проводят освидетельствование на состояние алкогольного опьянения лица, которое управляет транспортным</w:t>
      </w:r>
      <w:r w:rsidRPr="007F1525">
        <w:rPr>
          <w:sz w:val="28"/>
          <w:szCs w:val="28"/>
        </w:rPr>
        <w:t xml:space="preserve"> средством соответствующего вида, в отношении которого имеются достаточные основания полагать, что оно находится в состоянии опьянения (запах алкоголя изо рта, и (или) неустойчивость позы, и (или) нарушение </w:t>
      </w:r>
      <w:r w:rsidRPr="007F1525">
        <w:rPr>
          <w:sz w:val="28"/>
          <w:szCs w:val="28"/>
        </w:rPr>
        <w:t>речи, и (или) резкое изменение окраски кожных пок</w:t>
      </w:r>
      <w:r w:rsidRPr="007F1525">
        <w:rPr>
          <w:sz w:val="28"/>
          <w:szCs w:val="28"/>
        </w:rPr>
        <w:t>ровов лица, и (или) поведение, н</w:t>
      </w:r>
      <w:r>
        <w:rPr>
          <w:sz w:val="28"/>
          <w:szCs w:val="28"/>
        </w:rPr>
        <w:t xml:space="preserve">е соответствующее обстановке). </w:t>
      </w:r>
    </w:p>
    <w:p w:rsidR="00CF6C7F" w:rsidP="00CF6C7F">
      <w:pPr>
        <w:ind w:right="3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соответствии с п. 8 указанных</w:t>
      </w:r>
      <w:r w:rsidRPr="00313BED">
        <w:rPr>
          <w:iCs/>
          <w:sz w:val="28"/>
          <w:szCs w:val="28"/>
        </w:rPr>
        <w:t xml:space="preserve"> Правил освидетельствования, направлению на медицинское освидетельствование на состояние опьянения водитель транспортного средства подлежит, в том числе, </w:t>
      </w:r>
      <w:r w:rsidRPr="007E40E0">
        <w:rPr>
          <w:iCs/>
          <w:sz w:val="28"/>
          <w:szCs w:val="28"/>
        </w:rPr>
        <w:t xml:space="preserve">при </w:t>
      </w:r>
      <w:r w:rsidRPr="007E40E0">
        <w:rPr>
          <w:iCs/>
          <w:sz w:val="28"/>
          <w:szCs w:val="28"/>
        </w:rPr>
        <w:t>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  <w:r w:rsidRPr="00313BED">
        <w:rPr>
          <w:iCs/>
          <w:sz w:val="28"/>
          <w:szCs w:val="28"/>
        </w:rPr>
        <w:t xml:space="preserve"> </w:t>
      </w:r>
    </w:p>
    <w:p w:rsidR="00CF6C7F" w:rsidRPr="00192D82" w:rsidP="00CF6C7F">
      <w:pPr>
        <w:ind w:right="30" w:firstLine="709"/>
        <w:jc w:val="both"/>
        <w:rPr>
          <w:iCs/>
          <w:sz w:val="28"/>
          <w:szCs w:val="28"/>
        </w:rPr>
      </w:pPr>
      <w:r w:rsidRPr="00313BED">
        <w:rPr>
          <w:iCs/>
          <w:sz w:val="28"/>
          <w:szCs w:val="28"/>
        </w:rPr>
        <w:t>В соответствии с п. 11 постановления Пленума Верховного Суда Р</w:t>
      </w:r>
      <w:r w:rsidRPr="00313BED">
        <w:rPr>
          <w:iCs/>
          <w:sz w:val="28"/>
          <w:szCs w:val="28"/>
        </w:rPr>
        <w:t>Ф от 25.06.2019 № 20 «</w:t>
      </w:r>
      <w:r w:rsidRPr="00C14147">
        <w:rPr>
          <w:iCs/>
          <w:sz w:val="28"/>
          <w:szCs w:val="28"/>
        </w:rPr>
        <w:t xml:space="preserve">О некоторых вопросах, возникающих в судебной практике при рассмотрении дел об административных правонарушениях, предусмотренных главой 12 КоАП РФ», </w:t>
      </w:r>
      <w:r w:rsidRPr="00192D82">
        <w:rPr>
          <w:iCs/>
          <w:sz w:val="28"/>
          <w:szCs w:val="28"/>
        </w:rPr>
        <w:t>невыполнение водителем транспортного средства требования о прохождении медицинского ос</w:t>
      </w:r>
      <w:r w:rsidRPr="00192D82">
        <w:rPr>
          <w:iCs/>
          <w:sz w:val="28"/>
          <w:szCs w:val="28"/>
        </w:rPr>
        <w:t>видетельствования на состояние опьянения - по </w:t>
      </w:r>
      <w:hyperlink r:id="rId6" w:anchor="/document/12125267/entry/1226" w:history="1">
        <w:r w:rsidRPr="00192D82">
          <w:rPr>
            <w:iCs/>
            <w:sz w:val="28"/>
            <w:szCs w:val="28"/>
          </w:rPr>
          <w:t>статье 12.26</w:t>
        </w:r>
      </w:hyperlink>
      <w:r w:rsidRPr="00192D82">
        <w:rPr>
          <w:iCs/>
          <w:sz w:val="28"/>
          <w:szCs w:val="28"/>
        </w:rPr>
        <w:t> данного кодекса.</w:t>
      </w:r>
    </w:p>
    <w:p w:rsidR="00CF6C7F" w:rsidRPr="00192D82" w:rsidP="00CF6C7F">
      <w:pPr>
        <w:ind w:right="30" w:firstLine="709"/>
        <w:jc w:val="both"/>
        <w:rPr>
          <w:iCs/>
          <w:sz w:val="28"/>
          <w:szCs w:val="28"/>
        </w:rPr>
      </w:pPr>
      <w:r w:rsidRPr="00192D82">
        <w:rPr>
          <w:iCs/>
          <w:sz w:val="28"/>
          <w:szCs w:val="28"/>
        </w:rPr>
        <w:t>В случае отказа водителя от прохождения освидетельствования на состояние алкогольного опьянения п</w:t>
      </w:r>
      <w:r w:rsidRPr="00192D82">
        <w:rPr>
          <w:iCs/>
          <w:sz w:val="28"/>
          <w:szCs w:val="28"/>
        </w:rPr>
        <w:t>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</w:t>
      </w:r>
      <w:r w:rsidRPr="00192D82">
        <w:rPr>
          <w:iCs/>
          <w:sz w:val="28"/>
          <w:szCs w:val="28"/>
        </w:rPr>
        <w:t>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CF6C7F" w:rsidRPr="00192D82" w:rsidP="00CF6C7F">
      <w:pPr>
        <w:ind w:right="30" w:firstLine="709"/>
        <w:jc w:val="both"/>
        <w:rPr>
          <w:iCs/>
          <w:sz w:val="28"/>
          <w:szCs w:val="28"/>
        </w:rPr>
      </w:pPr>
      <w:r w:rsidRPr="00192D82">
        <w:rPr>
          <w:iCs/>
          <w:sz w:val="28"/>
          <w:szCs w:val="28"/>
        </w:rPr>
        <w:t>Обстоятельства, послужившие законным основ</w:t>
      </w:r>
      <w:r w:rsidRPr="00192D82">
        <w:rPr>
          <w:iCs/>
          <w:sz w:val="28"/>
          <w:szCs w:val="28"/>
        </w:rPr>
        <w:t>анием для направления водителя на медицинское освидетельствование, должны быть указаны в</w:t>
      </w:r>
      <w:r>
        <w:rPr>
          <w:iCs/>
          <w:sz w:val="28"/>
          <w:szCs w:val="28"/>
        </w:rPr>
        <w:t xml:space="preserve"> </w:t>
      </w:r>
      <w:r w:rsidRPr="00192D82">
        <w:rPr>
          <w:iCs/>
          <w:sz w:val="28"/>
          <w:szCs w:val="28"/>
        </w:rPr>
        <w:t>протоколе о направлении на медицинское освидетельствование на состояние опьянения (</w:t>
      </w:r>
      <w:hyperlink r:id="rId6" w:anchor="/document/12125267/entry/271204" w:history="1">
        <w:r w:rsidRPr="00192D82">
          <w:rPr>
            <w:iCs/>
            <w:sz w:val="28"/>
            <w:szCs w:val="28"/>
          </w:rPr>
          <w:t>часть 4 статьи 27.12</w:t>
        </w:r>
      </w:hyperlink>
      <w:r w:rsidRPr="00192D82">
        <w:rPr>
          <w:iCs/>
          <w:sz w:val="28"/>
          <w:szCs w:val="28"/>
        </w:rPr>
        <w:t> КоАП РФ).</w:t>
      </w:r>
    </w:p>
    <w:p w:rsidR="00CF6C7F" w:rsidRPr="00192D82" w:rsidP="00CF6C7F">
      <w:pPr>
        <w:ind w:right="30" w:firstLine="709"/>
        <w:jc w:val="both"/>
        <w:rPr>
          <w:iCs/>
          <w:sz w:val="28"/>
          <w:szCs w:val="28"/>
        </w:rPr>
      </w:pPr>
      <w:r w:rsidRPr="00192D82">
        <w:rPr>
          <w:iCs/>
          <w:sz w:val="28"/>
          <w:szCs w:val="28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</w:t>
      </w:r>
      <w:r w:rsidRPr="00192D82">
        <w:rPr>
          <w:iCs/>
          <w:sz w:val="28"/>
          <w:szCs w:val="28"/>
        </w:rPr>
        <w:t>енного </w:t>
      </w:r>
      <w:hyperlink r:id="rId6" w:anchor="/document/12125267/entry/1226" w:history="1">
        <w:r w:rsidRPr="00192D82">
          <w:rPr>
            <w:iCs/>
            <w:sz w:val="28"/>
            <w:szCs w:val="28"/>
          </w:rPr>
          <w:t>статьей 12.26</w:t>
        </w:r>
      </w:hyperlink>
      <w:r w:rsidRPr="00192D82">
        <w:rPr>
          <w:iCs/>
          <w:sz w:val="28"/>
          <w:szCs w:val="28"/>
        </w:rPr>
        <w:t> КоАП РФ, и может выражаться как в форме действий, так и в форме бездействия, свидетельствующих о том, что водитель не намерен проходить указанное освиде</w:t>
      </w:r>
      <w:r w:rsidRPr="00192D82">
        <w:rPr>
          <w:iCs/>
          <w:sz w:val="28"/>
          <w:szCs w:val="28"/>
        </w:rPr>
        <w:t xml:space="preserve">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</w:t>
      </w:r>
      <w:r w:rsidRPr="00192D82">
        <w:rPr>
          <w:iCs/>
          <w:sz w:val="28"/>
          <w:szCs w:val="28"/>
        </w:rPr>
        <w:t>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</w:t>
      </w:r>
      <w:r w:rsidRPr="00192D82">
        <w:rPr>
          <w:iCs/>
          <w:sz w:val="28"/>
          <w:szCs w:val="28"/>
        </w:rPr>
        <w:t>равонарушении.</w:t>
      </w:r>
    </w:p>
    <w:p w:rsidR="00CF6C7F" w:rsidRPr="00313BED" w:rsidP="00CF6C7F">
      <w:pPr>
        <w:ind w:right="30" w:firstLine="708"/>
        <w:jc w:val="both"/>
        <w:rPr>
          <w:sz w:val="28"/>
          <w:szCs w:val="28"/>
        </w:rPr>
      </w:pPr>
      <w:r w:rsidRPr="00313BED">
        <w:rPr>
          <w:sz w:val="28"/>
          <w:szCs w:val="28"/>
        </w:rPr>
        <w:t>В соответствии с ч. 1 ст. 12.26 Кодекса РФ об административных правонарушениях, ответственность за данное правонарушение наступает в случае невыполнения водителем законного требования сотрудника полиции о прохождении медицинского освидетельс</w:t>
      </w:r>
      <w:r w:rsidRPr="00313BED">
        <w:rPr>
          <w:sz w:val="28"/>
          <w:szCs w:val="28"/>
        </w:rPr>
        <w:t>твования на состояние опьянения.</w:t>
      </w:r>
    </w:p>
    <w:p w:rsidR="00CF6C7F" w:rsidRPr="00313BED" w:rsidP="00CF6C7F">
      <w:pPr>
        <w:ind w:right="30" w:firstLine="709"/>
        <w:jc w:val="both"/>
        <w:rPr>
          <w:sz w:val="28"/>
          <w:szCs w:val="28"/>
        </w:rPr>
      </w:pPr>
      <w:r w:rsidRPr="00313BED">
        <w:rPr>
          <w:sz w:val="28"/>
          <w:szCs w:val="28"/>
        </w:rPr>
        <w:t>Выяснение виновности лица в совершении административного правонарушения осуществляется на основании данных, зафиксированных в протоколе об административном правонарушении, объяснений лица, в отношении которого ведется произ</w:t>
      </w:r>
      <w:r w:rsidRPr="00313BED">
        <w:rPr>
          <w:sz w:val="28"/>
          <w:szCs w:val="28"/>
        </w:rPr>
        <w:t xml:space="preserve">водство по делу об административном правонарушении, а также на основании иных доказательств, предусмотренных </w:t>
      </w:r>
      <w:hyperlink r:id="rId7" w:history="1">
        <w:r w:rsidRPr="00313BED">
          <w:rPr>
            <w:sz w:val="28"/>
            <w:szCs w:val="28"/>
          </w:rPr>
          <w:t>ч. 2 ст. 26.2</w:t>
        </w:r>
      </w:hyperlink>
      <w:r w:rsidRPr="00313BED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CF6C7F" w:rsidRPr="001F77EE" w:rsidP="00CF6C7F">
      <w:pPr>
        <w:ind w:firstLine="708"/>
        <w:jc w:val="both"/>
        <w:rPr>
          <w:sz w:val="28"/>
          <w:szCs w:val="28"/>
        </w:rPr>
      </w:pPr>
      <w:r w:rsidRPr="001F77EE">
        <w:rPr>
          <w:sz w:val="28"/>
          <w:szCs w:val="28"/>
        </w:rPr>
        <w:t>Субъектом административного</w:t>
      </w:r>
      <w:r w:rsidRPr="001F77EE">
        <w:rPr>
          <w:sz w:val="28"/>
          <w:szCs w:val="28"/>
        </w:rPr>
        <w:t xml:space="preserve"> правонарушения, предусмотренного частью 1 статьи 12.26 Кодекса Российской Федерации об административных правонарушениях, является водитель транспортного средства.</w:t>
      </w:r>
    </w:p>
    <w:p w:rsidR="00CF6C7F" w:rsidRPr="001F77EE" w:rsidP="00CF6C7F">
      <w:pPr>
        <w:ind w:firstLine="708"/>
        <w:jc w:val="both"/>
        <w:rPr>
          <w:sz w:val="28"/>
          <w:szCs w:val="28"/>
        </w:rPr>
      </w:pPr>
      <w:r w:rsidRPr="001F77EE">
        <w:rPr>
          <w:sz w:val="28"/>
          <w:szCs w:val="28"/>
        </w:rPr>
        <w:t>В силу пункта 1.2 Правил дорожного движения водителем признается лицо, управляющее каким-либ</w:t>
      </w:r>
      <w:r w:rsidRPr="001F77EE">
        <w:rPr>
          <w:sz w:val="28"/>
          <w:szCs w:val="28"/>
        </w:rPr>
        <w:t>о транспортным средством.</w:t>
      </w:r>
    </w:p>
    <w:p w:rsidR="00CF6C7F" w:rsidRPr="00313BED" w:rsidP="00854167">
      <w:pPr>
        <w:ind w:right="30" w:firstLine="708"/>
        <w:jc w:val="both"/>
        <w:rPr>
          <w:sz w:val="28"/>
          <w:szCs w:val="28"/>
        </w:rPr>
      </w:pPr>
      <w:r w:rsidRPr="00313BED">
        <w:rPr>
          <w:sz w:val="28"/>
          <w:szCs w:val="28"/>
        </w:rPr>
        <w:t>Факт совершения административного правонарушения и вина</w:t>
      </w:r>
      <w:r>
        <w:rPr>
          <w:sz w:val="28"/>
          <w:szCs w:val="28"/>
        </w:rPr>
        <w:t xml:space="preserve"> </w:t>
      </w:r>
      <w:r w:rsidR="003D0F73">
        <w:rPr>
          <w:sz w:val="28"/>
          <w:szCs w:val="28"/>
        </w:rPr>
        <w:t xml:space="preserve">Гусаровой Л.А. </w:t>
      </w:r>
      <w:r>
        <w:rPr>
          <w:sz w:val="28"/>
          <w:szCs w:val="28"/>
        </w:rPr>
        <w:t xml:space="preserve">в совершении вменяемого его правонарушения </w:t>
      </w:r>
      <w:r w:rsidRPr="00313BED">
        <w:rPr>
          <w:sz w:val="28"/>
          <w:szCs w:val="28"/>
        </w:rPr>
        <w:t xml:space="preserve">объективно подтверждаются совокупностью исследованных в судебном заседании доказательств: </w:t>
      </w:r>
    </w:p>
    <w:p w:rsidR="003D0F73" w:rsidP="003D0F73">
      <w:pPr>
        <w:ind w:firstLine="567"/>
        <w:jc w:val="both"/>
        <w:rPr>
          <w:sz w:val="28"/>
        </w:rPr>
      </w:pPr>
      <w:r>
        <w:rPr>
          <w:sz w:val="28"/>
        </w:rPr>
        <w:t>- протоколом об администр</w:t>
      </w:r>
      <w:r>
        <w:rPr>
          <w:sz w:val="28"/>
        </w:rPr>
        <w:t>ат</w:t>
      </w:r>
      <w:r w:rsidR="00854167">
        <w:rPr>
          <w:sz w:val="28"/>
        </w:rPr>
        <w:t xml:space="preserve">ивном правонарушении </w:t>
      </w:r>
      <w:r>
        <w:rPr>
          <w:sz w:val="28"/>
        </w:rPr>
        <w:t>86 ХМ560832 от 11.02.2024 г., из которого следует, что</w:t>
      </w:r>
      <w:r w:rsidRPr="003D0F73">
        <w:rPr>
          <w:sz w:val="28"/>
        </w:rPr>
        <w:t xml:space="preserve"> </w:t>
      </w:r>
      <w:r>
        <w:rPr>
          <w:sz w:val="28"/>
        </w:rPr>
        <w:t xml:space="preserve">Гусарова Л.А. 11.02.2024 г. в 21 час 30 минут по адресу: </w:t>
      </w:r>
      <w:r w:rsidR="00B0623D">
        <w:rPr>
          <w:sz w:val="28"/>
        </w:rPr>
        <w:t>*</w:t>
      </w:r>
      <w:r>
        <w:rPr>
          <w:sz w:val="28"/>
        </w:rPr>
        <w:t>, являясь водителем транспортного средства «</w:t>
      </w:r>
      <w:r w:rsidR="00B0623D">
        <w:rPr>
          <w:sz w:val="28"/>
        </w:rPr>
        <w:t>*</w:t>
      </w:r>
      <w:r>
        <w:rPr>
          <w:sz w:val="28"/>
        </w:rPr>
        <w:t xml:space="preserve">» государственный регистрационный знак </w:t>
      </w:r>
      <w:r w:rsidR="00B0623D">
        <w:rPr>
          <w:sz w:val="28"/>
        </w:rPr>
        <w:t>*</w:t>
      </w:r>
      <w:r>
        <w:rPr>
          <w:sz w:val="28"/>
        </w:rPr>
        <w:t>, не выполнила законное требование уполномоченного должностного лица о прохождении освидетельствования на состояние опьянения и медицинского освидетельствования на состояние опьянения, если данн</w:t>
      </w:r>
      <w:r>
        <w:rPr>
          <w:sz w:val="28"/>
        </w:rPr>
        <w:t xml:space="preserve">ые действия не содержат уголовно-наказуемого деяния, чем нарушила требования п.2.3.2 Правил дорожного движения РФ. </w:t>
      </w:r>
    </w:p>
    <w:p w:rsidR="007B76FC" w:rsidP="00CA1028">
      <w:pPr>
        <w:ind w:firstLine="567"/>
        <w:jc w:val="both"/>
        <w:rPr>
          <w:sz w:val="28"/>
        </w:rPr>
      </w:pPr>
      <w:r>
        <w:rPr>
          <w:sz w:val="28"/>
        </w:rPr>
        <w:t>Перед составлением</w:t>
      </w:r>
      <w:r w:rsidR="00CF6C7F">
        <w:rPr>
          <w:sz w:val="28"/>
        </w:rPr>
        <w:t xml:space="preserve"> протокола </w:t>
      </w:r>
      <w:r w:rsidR="00CA1028">
        <w:rPr>
          <w:sz w:val="28"/>
        </w:rPr>
        <w:t xml:space="preserve">Гусаровой Л.А. </w:t>
      </w:r>
      <w:r w:rsidR="00CF6C7F">
        <w:rPr>
          <w:sz w:val="28"/>
        </w:rPr>
        <w:t>были разъяснены права, предусмотренные ст.51 Конституции РФ и ст.25.1 Кодекса РФ об административных правонарушениях, с протоколом он</w:t>
      </w:r>
      <w:r w:rsidR="00CA1028">
        <w:rPr>
          <w:sz w:val="28"/>
        </w:rPr>
        <w:t>а</w:t>
      </w:r>
      <w:r w:rsidR="00CF6C7F">
        <w:rPr>
          <w:sz w:val="28"/>
        </w:rPr>
        <w:t xml:space="preserve"> ознакомлен</w:t>
      </w:r>
      <w:r w:rsidR="00CA1028">
        <w:rPr>
          <w:sz w:val="28"/>
        </w:rPr>
        <w:t>а</w:t>
      </w:r>
      <w:r w:rsidR="00CF6C7F">
        <w:rPr>
          <w:sz w:val="28"/>
        </w:rPr>
        <w:t>, копию протокола получил</w:t>
      </w:r>
      <w:r w:rsidR="00CA1028">
        <w:rPr>
          <w:sz w:val="28"/>
        </w:rPr>
        <w:t>а, о чем свидетельствуют её</w:t>
      </w:r>
      <w:r w:rsidR="00CF6C7F">
        <w:rPr>
          <w:sz w:val="28"/>
        </w:rPr>
        <w:t xml:space="preserve"> подписи в соответствующих графах протокола. При составлении протокола</w:t>
      </w:r>
      <w:r w:rsidRPr="00403DE6" w:rsidR="00CF6C7F">
        <w:rPr>
          <w:sz w:val="28"/>
        </w:rPr>
        <w:t xml:space="preserve"> </w:t>
      </w:r>
      <w:r w:rsidR="00CF6C7F">
        <w:rPr>
          <w:sz w:val="28"/>
        </w:rPr>
        <w:t xml:space="preserve"> </w:t>
      </w:r>
      <w:r w:rsidR="00CA1028">
        <w:rPr>
          <w:sz w:val="28"/>
        </w:rPr>
        <w:t>в графе объяснения указала: - «Не было возможности поехать в г.Нефтеюганск, так как ребенок дома один. С протоколом не согласна, так как не была в состоянии опьянения»;</w:t>
      </w:r>
    </w:p>
    <w:p w:rsidR="00037646" w:rsidP="00A96E13">
      <w:pPr>
        <w:ind w:firstLine="567"/>
        <w:jc w:val="both"/>
        <w:rPr>
          <w:sz w:val="28"/>
        </w:rPr>
      </w:pPr>
      <w:r>
        <w:rPr>
          <w:sz w:val="28"/>
        </w:rPr>
        <w:t>- протоколом об отстранении от управления тр</w:t>
      </w:r>
      <w:r w:rsidR="00CA1028">
        <w:rPr>
          <w:sz w:val="28"/>
        </w:rPr>
        <w:t>анспортным средством 86ОС106844 от 11.02.2024</w:t>
      </w:r>
      <w:r>
        <w:rPr>
          <w:sz w:val="28"/>
        </w:rPr>
        <w:t xml:space="preserve"> г., которым </w:t>
      </w:r>
      <w:r w:rsidR="00CA1028">
        <w:rPr>
          <w:sz w:val="28"/>
        </w:rPr>
        <w:t xml:space="preserve">Гусарова Л.А. 11.02.2024 г. в 20 час. 45 мин. по адресу: </w:t>
      </w:r>
      <w:r w:rsidR="00B0623D">
        <w:rPr>
          <w:sz w:val="28"/>
        </w:rPr>
        <w:t>*</w:t>
      </w:r>
      <w:r w:rsidR="00CA1028">
        <w:rPr>
          <w:sz w:val="28"/>
        </w:rPr>
        <w:t xml:space="preserve">, </w:t>
      </w:r>
      <w:r>
        <w:rPr>
          <w:sz w:val="28"/>
        </w:rPr>
        <w:t>в связи с наличием</w:t>
      </w:r>
      <w:r w:rsidRPr="00F81196">
        <w:rPr>
          <w:sz w:val="28"/>
        </w:rPr>
        <w:t xml:space="preserve"> </w:t>
      </w:r>
      <w:r w:rsidR="0016340B">
        <w:rPr>
          <w:sz w:val="28"/>
        </w:rPr>
        <w:t>признаков опьянения:</w:t>
      </w:r>
      <w:r w:rsidR="00CA1028">
        <w:rPr>
          <w:sz w:val="28"/>
        </w:rPr>
        <w:t xml:space="preserve"> запах алкоголя изо рта</w:t>
      </w:r>
      <w:r w:rsidR="0016340B">
        <w:rPr>
          <w:sz w:val="28"/>
        </w:rPr>
        <w:t xml:space="preserve">, </w:t>
      </w:r>
      <w:r w:rsidR="002459AE">
        <w:rPr>
          <w:sz w:val="28"/>
        </w:rPr>
        <w:t>был</w:t>
      </w:r>
      <w:r w:rsidR="00CA1028">
        <w:rPr>
          <w:sz w:val="28"/>
        </w:rPr>
        <w:t>а</w:t>
      </w:r>
      <w:r w:rsidR="002459AE">
        <w:rPr>
          <w:sz w:val="28"/>
        </w:rPr>
        <w:t xml:space="preserve"> </w:t>
      </w:r>
      <w:r>
        <w:rPr>
          <w:sz w:val="28"/>
        </w:rPr>
        <w:t>отстранен</w:t>
      </w:r>
      <w:r w:rsidR="00CA1028">
        <w:rPr>
          <w:sz w:val="28"/>
        </w:rPr>
        <w:t>а</w:t>
      </w:r>
      <w:r>
        <w:rPr>
          <w:sz w:val="28"/>
        </w:rPr>
        <w:t xml:space="preserve"> от управления транспортным средством</w:t>
      </w:r>
      <w:r w:rsidR="0016340B">
        <w:rPr>
          <w:sz w:val="28"/>
        </w:rPr>
        <w:t xml:space="preserve"> </w:t>
      </w:r>
      <w:r w:rsidR="00CA1028">
        <w:rPr>
          <w:sz w:val="28"/>
        </w:rPr>
        <w:t>«</w:t>
      </w:r>
      <w:r w:rsidR="00B0623D">
        <w:rPr>
          <w:sz w:val="28"/>
        </w:rPr>
        <w:t>*</w:t>
      </w:r>
      <w:r w:rsidR="00CA1028">
        <w:rPr>
          <w:sz w:val="28"/>
        </w:rPr>
        <w:t xml:space="preserve">» </w:t>
      </w:r>
      <w:r w:rsidR="00A96E13">
        <w:rPr>
          <w:sz w:val="28"/>
        </w:rPr>
        <w:t xml:space="preserve">г.р.з. </w:t>
      </w:r>
      <w:r w:rsidR="00B0623D">
        <w:rPr>
          <w:sz w:val="28"/>
        </w:rPr>
        <w:t>*</w:t>
      </w:r>
      <w:r w:rsidR="00A96E13">
        <w:rPr>
          <w:sz w:val="28"/>
        </w:rPr>
        <w:t xml:space="preserve">. </w:t>
      </w:r>
      <w:r>
        <w:rPr>
          <w:sz w:val="28"/>
        </w:rPr>
        <w:t>Протокол составлен при ведении видеоз</w:t>
      </w:r>
      <w:r>
        <w:rPr>
          <w:sz w:val="28"/>
        </w:rPr>
        <w:t>аписи. Протокол содержит подпись должностного лица и</w:t>
      </w:r>
      <w:r w:rsidR="0016340B">
        <w:rPr>
          <w:sz w:val="28"/>
        </w:rPr>
        <w:t xml:space="preserve"> </w:t>
      </w:r>
      <w:r w:rsidR="00A96E13">
        <w:rPr>
          <w:sz w:val="28"/>
        </w:rPr>
        <w:t>Гусаровой Л.А., которая</w:t>
      </w:r>
      <w:r w:rsidR="002459AE">
        <w:rPr>
          <w:sz w:val="28"/>
        </w:rPr>
        <w:t xml:space="preserve"> каких-либо письменных возражений при составлении данного протокола не указал</w:t>
      </w:r>
      <w:r w:rsidR="00A96E13">
        <w:rPr>
          <w:sz w:val="28"/>
        </w:rPr>
        <w:t>а</w:t>
      </w:r>
      <w:r w:rsidR="002459AE">
        <w:rPr>
          <w:sz w:val="28"/>
        </w:rPr>
        <w:t xml:space="preserve">. </w:t>
      </w:r>
    </w:p>
    <w:p w:rsidR="004D035B" w:rsidP="00A96E13">
      <w:pPr>
        <w:ind w:firstLine="567"/>
        <w:jc w:val="both"/>
        <w:rPr>
          <w:sz w:val="28"/>
        </w:rPr>
      </w:pPr>
      <w:r>
        <w:rPr>
          <w:sz w:val="28"/>
        </w:rPr>
        <w:t xml:space="preserve">- Актом освидетельствования </w:t>
      </w:r>
      <w:r w:rsidR="003400DA">
        <w:rPr>
          <w:sz w:val="28"/>
        </w:rPr>
        <w:t>на состояние алкогольного опьянения 86ГП</w:t>
      </w:r>
      <w:r w:rsidR="00A96E13">
        <w:rPr>
          <w:sz w:val="28"/>
        </w:rPr>
        <w:t>058716 от 11.02.2024</w:t>
      </w:r>
      <w:r w:rsidR="003400DA">
        <w:rPr>
          <w:sz w:val="28"/>
        </w:rPr>
        <w:t xml:space="preserve"> г., </w:t>
      </w:r>
      <w:r w:rsidR="0016340B">
        <w:rPr>
          <w:sz w:val="28"/>
        </w:rPr>
        <w:t xml:space="preserve">которым </w:t>
      </w:r>
      <w:r>
        <w:rPr>
          <w:sz w:val="28"/>
        </w:rPr>
        <w:t xml:space="preserve">зафиксирована </w:t>
      </w:r>
      <w:r w:rsidR="0016340B">
        <w:rPr>
          <w:sz w:val="28"/>
        </w:rPr>
        <w:t>административная процедура</w:t>
      </w:r>
      <w:r w:rsidR="00A96E13">
        <w:rPr>
          <w:sz w:val="28"/>
        </w:rPr>
        <w:t xml:space="preserve">. Из указанного Акта следует, что при наличии признака опьянения: запах алкоголя изо рта, Гусарова Л.А. выразила письменный отказ от исполнения требования уполномоченного должностного лица ГИБДД о прохождении освидетельствования на состояние опьянения прибором анализатор паров этанола в выдыхаемом воздухе </w:t>
      </w:r>
      <w:r w:rsidR="00A96E13">
        <w:rPr>
          <w:sz w:val="28"/>
          <w:lang w:val="en-US"/>
        </w:rPr>
        <w:t>Alcotest</w:t>
      </w:r>
      <w:r w:rsidRPr="00A96E13" w:rsidR="00A96E13">
        <w:rPr>
          <w:sz w:val="28"/>
        </w:rPr>
        <w:t xml:space="preserve"> </w:t>
      </w:r>
      <w:r w:rsidR="00A96E13">
        <w:rPr>
          <w:sz w:val="28"/>
        </w:rPr>
        <w:t xml:space="preserve">6810 </w:t>
      </w:r>
      <w:r w:rsidR="00A96E13">
        <w:rPr>
          <w:sz w:val="28"/>
          <w:lang w:val="en-US"/>
        </w:rPr>
        <w:t>ARCF</w:t>
      </w:r>
      <w:r w:rsidR="00A96E13">
        <w:rPr>
          <w:sz w:val="28"/>
        </w:rPr>
        <w:t>-1028</w:t>
      </w:r>
      <w:r>
        <w:rPr>
          <w:sz w:val="28"/>
        </w:rPr>
        <w:t>, поверка прибора 07.11.2023 г. Акт составлен при ведении видеозаписи., подписан Гусаровой Л.А. и должностным лицом, его составившим;</w:t>
      </w:r>
    </w:p>
    <w:p w:rsidR="003E7F1E" w:rsidP="004D035B">
      <w:pPr>
        <w:ind w:firstLine="567"/>
        <w:jc w:val="both"/>
        <w:rPr>
          <w:sz w:val="28"/>
        </w:rPr>
      </w:pPr>
      <w:r>
        <w:rPr>
          <w:sz w:val="28"/>
        </w:rPr>
        <w:t xml:space="preserve"> - свидетельством о поверке средства измерения анализатор паров этанола в выдыхаемом воздухе </w:t>
      </w:r>
      <w:r>
        <w:rPr>
          <w:sz w:val="28"/>
          <w:lang w:val="en-US"/>
        </w:rPr>
        <w:t>Alcotest</w:t>
      </w:r>
      <w:r w:rsidRPr="00A96E13">
        <w:rPr>
          <w:sz w:val="28"/>
        </w:rPr>
        <w:t xml:space="preserve"> </w:t>
      </w:r>
      <w:r>
        <w:rPr>
          <w:sz w:val="28"/>
        </w:rPr>
        <w:t xml:space="preserve">6810 </w:t>
      </w:r>
      <w:r>
        <w:rPr>
          <w:sz w:val="28"/>
          <w:lang w:val="en-US"/>
        </w:rPr>
        <w:t>ARCF</w:t>
      </w:r>
      <w:r>
        <w:rPr>
          <w:sz w:val="28"/>
        </w:rPr>
        <w:t>-1028, поверка прибора 07.11.2023 г. Поверка прибора действительна до 06.11.2024 г.;</w:t>
      </w:r>
    </w:p>
    <w:p w:rsidR="007B5591" w:rsidP="007D11CB">
      <w:pPr>
        <w:ind w:firstLine="567"/>
        <w:jc w:val="both"/>
        <w:rPr>
          <w:sz w:val="28"/>
        </w:rPr>
      </w:pPr>
      <w:r>
        <w:rPr>
          <w:sz w:val="28"/>
        </w:rPr>
        <w:t>- протоколом о направлении на медицинское освидетельствовани</w:t>
      </w:r>
      <w:r>
        <w:rPr>
          <w:sz w:val="28"/>
        </w:rPr>
        <w:t>е 86</w:t>
      </w:r>
      <w:r w:rsidR="004D035B">
        <w:rPr>
          <w:sz w:val="28"/>
        </w:rPr>
        <w:t>НП034412 от 11.02.2024</w:t>
      </w:r>
      <w:r w:rsidR="003E7F1E">
        <w:rPr>
          <w:sz w:val="28"/>
        </w:rPr>
        <w:t xml:space="preserve"> г., </w:t>
      </w:r>
      <w:r>
        <w:rPr>
          <w:sz w:val="28"/>
        </w:rPr>
        <w:t xml:space="preserve">которым </w:t>
      </w:r>
      <w:r w:rsidR="004D035B">
        <w:rPr>
          <w:sz w:val="28"/>
        </w:rPr>
        <w:t xml:space="preserve">Гусарова Л.А. 11.02.2024 г. в 21 час. 30 мин. в связи с отказом от прохождения освидетельствования на состояние опьянения </w:t>
      </w:r>
      <w:r w:rsidR="00232F43">
        <w:rPr>
          <w:sz w:val="28"/>
        </w:rPr>
        <w:t>был</w:t>
      </w:r>
      <w:r w:rsidR="004D035B">
        <w:rPr>
          <w:sz w:val="28"/>
        </w:rPr>
        <w:t>а</w:t>
      </w:r>
      <w:r w:rsidR="00232F43">
        <w:rPr>
          <w:sz w:val="28"/>
        </w:rPr>
        <w:t xml:space="preserve"> направлен</w:t>
      </w:r>
      <w:r w:rsidR="004D035B">
        <w:rPr>
          <w:sz w:val="28"/>
        </w:rPr>
        <w:t>а</w:t>
      </w:r>
      <w:r w:rsidR="00232F43">
        <w:rPr>
          <w:sz w:val="28"/>
        </w:rPr>
        <w:t xml:space="preserve"> для прохождения медицинского освидетельствования. Пройти медицинское освидетельствование </w:t>
      </w:r>
      <w:r w:rsidR="004D035B">
        <w:rPr>
          <w:sz w:val="28"/>
        </w:rPr>
        <w:t>Гусарова Л.А. отказалась</w:t>
      </w:r>
      <w:r w:rsidR="00232F43">
        <w:rPr>
          <w:sz w:val="28"/>
        </w:rPr>
        <w:t xml:space="preserve">, подтвердив это </w:t>
      </w:r>
      <w:r w:rsidR="00FF7DF3">
        <w:rPr>
          <w:sz w:val="28"/>
        </w:rPr>
        <w:t>записью в протоколе «отказ</w:t>
      </w:r>
      <w:r w:rsidR="00232F43">
        <w:rPr>
          <w:sz w:val="28"/>
        </w:rPr>
        <w:t xml:space="preserve">» и своей подписью. Административная процедура проведена при применении видеозаписи, которой так же подтверждается факт отказа </w:t>
      </w:r>
      <w:r w:rsidR="007D11CB">
        <w:rPr>
          <w:sz w:val="28"/>
        </w:rPr>
        <w:t xml:space="preserve">Гусаровой Л.А. </w:t>
      </w:r>
      <w:r w:rsidR="00232F43">
        <w:rPr>
          <w:sz w:val="28"/>
        </w:rPr>
        <w:t xml:space="preserve">от прохождения </w:t>
      </w:r>
      <w:r w:rsidR="007D11CB">
        <w:rPr>
          <w:sz w:val="28"/>
        </w:rPr>
        <w:t xml:space="preserve">медицинского </w:t>
      </w:r>
      <w:r w:rsidR="00232F43">
        <w:rPr>
          <w:sz w:val="28"/>
        </w:rPr>
        <w:t xml:space="preserve">освидетельствования. </w:t>
      </w:r>
      <w:r w:rsidR="007D11CB">
        <w:rPr>
          <w:sz w:val="28"/>
        </w:rPr>
        <w:t>Протокол подписан Гусаровой Л.А. и должностным лицом, его составившим;</w:t>
      </w:r>
    </w:p>
    <w:p w:rsidR="00037646" w:rsidP="007D11CB">
      <w:pPr>
        <w:ind w:firstLine="567"/>
        <w:jc w:val="both"/>
        <w:rPr>
          <w:sz w:val="28"/>
        </w:rPr>
      </w:pPr>
      <w:r>
        <w:rPr>
          <w:sz w:val="28"/>
        </w:rPr>
        <w:t>- протоколом задержания т</w:t>
      </w:r>
      <w:r w:rsidR="00FF7DF3">
        <w:rPr>
          <w:sz w:val="28"/>
        </w:rPr>
        <w:t>ранспортного средства 86АК</w:t>
      </w:r>
      <w:r w:rsidR="007D11CB">
        <w:rPr>
          <w:sz w:val="28"/>
        </w:rPr>
        <w:t>283214 от 11.02.2024</w:t>
      </w:r>
      <w:r>
        <w:rPr>
          <w:sz w:val="28"/>
        </w:rPr>
        <w:t xml:space="preserve"> г., которым транспортное средство</w:t>
      </w:r>
      <w:r w:rsidR="00FF7DF3">
        <w:rPr>
          <w:sz w:val="28"/>
        </w:rPr>
        <w:t xml:space="preserve"> </w:t>
      </w:r>
      <w:r w:rsidR="007D11CB">
        <w:rPr>
          <w:sz w:val="28"/>
        </w:rPr>
        <w:t>«</w:t>
      </w:r>
      <w:r w:rsidR="00B0623D">
        <w:rPr>
          <w:sz w:val="28"/>
        </w:rPr>
        <w:t>*</w:t>
      </w:r>
      <w:r w:rsidR="007D11CB">
        <w:rPr>
          <w:sz w:val="28"/>
        </w:rPr>
        <w:t xml:space="preserve">» г.р.з. </w:t>
      </w:r>
      <w:r w:rsidR="00B0623D">
        <w:rPr>
          <w:sz w:val="28"/>
        </w:rPr>
        <w:t>*</w:t>
      </w:r>
      <w:r w:rsidR="007D11CB">
        <w:rPr>
          <w:sz w:val="28"/>
        </w:rPr>
        <w:t xml:space="preserve">, </w:t>
      </w:r>
      <w:r>
        <w:rPr>
          <w:sz w:val="28"/>
        </w:rPr>
        <w:t>водителем которо</w:t>
      </w:r>
      <w:r w:rsidR="007D11CB">
        <w:rPr>
          <w:sz w:val="28"/>
        </w:rPr>
        <w:t>го являлась</w:t>
      </w:r>
      <w:r>
        <w:rPr>
          <w:sz w:val="28"/>
        </w:rPr>
        <w:t xml:space="preserve"> </w:t>
      </w:r>
      <w:r w:rsidR="007D11CB">
        <w:rPr>
          <w:sz w:val="28"/>
        </w:rPr>
        <w:t xml:space="preserve">Гусарова Л.А., </w:t>
      </w:r>
      <w:r>
        <w:rPr>
          <w:sz w:val="28"/>
        </w:rPr>
        <w:t>задержано</w:t>
      </w:r>
      <w:r w:rsidR="00FF7DF3">
        <w:rPr>
          <w:sz w:val="28"/>
        </w:rPr>
        <w:t xml:space="preserve"> и помещено на специализированную стоянку</w:t>
      </w:r>
      <w:r>
        <w:rPr>
          <w:sz w:val="28"/>
        </w:rPr>
        <w:t xml:space="preserve">. </w:t>
      </w:r>
    </w:p>
    <w:p w:rsidR="007D11CB" w:rsidP="007D11CB">
      <w:pPr>
        <w:ind w:firstLine="567"/>
        <w:jc w:val="both"/>
        <w:rPr>
          <w:sz w:val="28"/>
        </w:rPr>
      </w:pPr>
      <w:r>
        <w:rPr>
          <w:sz w:val="28"/>
        </w:rPr>
        <w:t>- рапортом зам. командира взвода № 1 роты № 2 ОБ ДПС ГИБДД УМВД России по ХМАО-Югре В</w:t>
      </w:r>
      <w:r>
        <w:rPr>
          <w:sz w:val="28"/>
        </w:rPr>
        <w:t>. от 11.02.2024 г. об обстоятельствах выявленного правонарушения;</w:t>
      </w:r>
    </w:p>
    <w:p w:rsidR="007D11CB" w:rsidP="007D11CB">
      <w:pPr>
        <w:ind w:firstLine="567"/>
        <w:jc w:val="both"/>
        <w:rPr>
          <w:sz w:val="28"/>
        </w:rPr>
      </w:pPr>
      <w:r>
        <w:rPr>
          <w:sz w:val="28"/>
        </w:rPr>
        <w:t>- заверенными копиями паспорта Гусаровой Л.А. и свидетельства о регистрации ТС «</w:t>
      </w:r>
      <w:r w:rsidR="00B0623D">
        <w:rPr>
          <w:sz w:val="28"/>
        </w:rPr>
        <w:t>*</w:t>
      </w:r>
      <w:r>
        <w:rPr>
          <w:sz w:val="28"/>
        </w:rPr>
        <w:t xml:space="preserve">» г.р.з. </w:t>
      </w:r>
      <w:r w:rsidR="00B0623D">
        <w:rPr>
          <w:sz w:val="28"/>
        </w:rPr>
        <w:t>*</w:t>
      </w:r>
      <w:r>
        <w:rPr>
          <w:sz w:val="28"/>
        </w:rPr>
        <w:t>, собственником которого является Гусарова Л.А.;</w:t>
      </w:r>
    </w:p>
    <w:p w:rsidR="007D11CB" w:rsidP="007D11CB">
      <w:pPr>
        <w:ind w:firstLine="567"/>
        <w:jc w:val="both"/>
        <w:rPr>
          <w:sz w:val="28"/>
        </w:rPr>
      </w:pPr>
      <w:r>
        <w:rPr>
          <w:sz w:val="28"/>
        </w:rPr>
        <w:t xml:space="preserve">- справкой </w:t>
      </w:r>
      <w:r w:rsidR="002B17AE">
        <w:rPr>
          <w:sz w:val="28"/>
        </w:rPr>
        <w:t>о паспортных данных Гусаровой Л.А.;</w:t>
      </w:r>
    </w:p>
    <w:p w:rsidR="002B17AE" w:rsidP="002B17AE">
      <w:pPr>
        <w:ind w:firstLine="567"/>
        <w:jc w:val="both"/>
        <w:rPr>
          <w:sz w:val="28"/>
        </w:rPr>
      </w:pPr>
      <w:r>
        <w:rPr>
          <w:sz w:val="28"/>
        </w:rPr>
        <w:t>- справкой ОБ ДПС ГИБДД С</w:t>
      </w:r>
      <w:r>
        <w:rPr>
          <w:sz w:val="28"/>
        </w:rPr>
        <w:t>. о т</w:t>
      </w:r>
      <w:r>
        <w:rPr>
          <w:sz w:val="28"/>
        </w:rPr>
        <w:t>ом, что Гусарова Л.А. к административной ответственности по ч.1 ст.12.26, ч.1 ст.12.8 КоАП РФ, к уголовной ответственности по ст.ст. 264, 264.1 УК РФ не привлекалась;</w:t>
      </w:r>
    </w:p>
    <w:p w:rsidR="002B17AE" w:rsidP="002B17AE">
      <w:pPr>
        <w:ind w:firstLine="567"/>
        <w:jc w:val="both"/>
        <w:rPr>
          <w:sz w:val="28"/>
        </w:rPr>
      </w:pPr>
      <w:r>
        <w:rPr>
          <w:sz w:val="28"/>
        </w:rPr>
        <w:t>- выпиской из реестра правонарушений подтверждается, что Гусарова Л.А. в течение года к а</w:t>
      </w:r>
      <w:r>
        <w:rPr>
          <w:sz w:val="28"/>
        </w:rPr>
        <w:t>дминистративной ответственности не привлекалась;</w:t>
      </w:r>
    </w:p>
    <w:p w:rsidR="002B17AE" w:rsidP="002B17AE">
      <w:pPr>
        <w:ind w:firstLine="567"/>
        <w:jc w:val="both"/>
        <w:rPr>
          <w:sz w:val="28"/>
        </w:rPr>
      </w:pPr>
      <w:r>
        <w:rPr>
          <w:sz w:val="28"/>
        </w:rPr>
        <w:t>- карточкой административного правонарушения, подтверждающая, что постановление о лишении права управления в отношении Гусаровой Л.А. исполнено 07.03.2021 г.;</w:t>
      </w:r>
    </w:p>
    <w:p w:rsidR="002B17AE" w:rsidP="002B17AE">
      <w:pPr>
        <w:ind w:firstLine="567"/>
        <w:jc w:val="both"/>
        <w:rPr>
          <w:sz w:val="28"/>
          <w:szCs w:val="28"/>
        </w:rPr>
      </w:pPr>
      <w:r>
        <w:rPr>
          <w:sz w:val="28"/>
        </w:rPr>
        <w:t>- карточкой операции с водительским удостоверени</w:t>
      </w:r>
      <w:r>
        <w:rPr>
          <w:sz w:val="28"/>
        </w:rPr>
        <w:t xml:space="preserve">ем подтверждается, что Гусаровой Л.А. </w:t>
      </w:r>
      <w:r>
        <w:rPr>
          <w:sz w:val="28"/>
          <w:szCs w:val="28"/>
        </w:rPr>
        <w:t>17.04.2019 г. выдано водительское удостоверение 9908 №241279, действительное до 17.04.2029 г.;</w:t>
      </w:r>
    </w:p>
    <w:p w:rsidR="00197011" w:rsidRPr="00197011" w:rsidP="001970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справки ОБ ДПС ГИБДД УМВД России по ХМАО-Югре следует, что </w:t>
      </w:r>
      <w:r w:rsidRPr="00197011">
        <w:rPr>
          <w:sz w:val="28"/>
          <w:szCs w:val="28"/>
        </w:rPr>
        <w:t xml:space="preserve">Гусарова Людмила Анатольевна, </w:t>
      </w:r>
      <w:r w:rsidR="00B0623D">
        <w:rPr>
          <w:sz w:val="28"/>
          <w:szCs w:val="28"/>
        </w:rPr>
        <w:t>*</w:t>
      </w:r>
      <w:r w:rsidRPr="00197011">
        <w:rPr>
          <w:sz w:val="28"/>
          <w:szCs w:val="28"/>
        </w:rPr>
        <w:t xml:space="preserve"> года рождения пост</w:t>
      </w:r>
      <w:r w:rsidRPr="00197011">
        <w:rPr>
          <w:sz w:val="28"/>
          <w:szCs w:val="28"/>
        </w:rPr>
        <w:t>ановлением 5-646- 0602/2019 от 27.08.2019 года (вступившим в законную силу 07.09.2019 года) мирового судьи судебного участка №7 Нефтеюганского судебного района ХМАО-Югры признана виновной в совершении административного правонарушения, предусмотренного част</w:t>
      </w:r>
      <w:r w:rsidRPr="00197011">
        <w:rPr>
          <w:sz w:val="28"/>
          <w:szCs w:val="28"/>
        </w:rPr>
        <w:t>ью 1 статьи 12.8 КоАП РФ с назначением наказания в виде административного штрафа в размере 30.000 рублей с лишением права управления транспортными средствами сроком на 1 год 6 месяцев.</w:t>
      </w:r>
      <w:r>
        <w:rPr>
          <w:sz w:val="28"/>
          <w:szCs w:val="28"/>
        </w:rPr>
        <w:t xml:space="preserve"> </w:t>
      </w:r>
      <w:r w:rsidRPr="00197011">
        <w:rPr>
          <w:sz w:val="28"/>
          <w:szCs w:val="28"/>
        </w:rPr>
        <w:t>Согласно информации ФИС ГИБДД-M, водительское удостоверение сдано Гусар</w:t>
      </w:r>
      <w:r w:rsidRPr="00197011">
        <w:rPr>
          <w:sz w:val="28"/>
          <w:szCs w:val="28"/>
        </w:rPr>
        <w:t>о</w:t>
      </w:r>
      <w:r>
        <w:rPr>
          <w:sz w:val="28"/>
          <w:szCs w:val="28"/>
        </w:rPr>
        <w:t>в</w:t>
      </w:r>
      <w:r w:rsidRPr="00197011">
        <w:rPr>
          <w:sz w:val="28"/>
          <w:szCs w:val="28"/>
        </w:rPr>
        <w:t>ой Л.А. 18.10.2019 года для исполнения постановления мирового суда.</w:t>
      </w:r>
      <w:r>
        <w:rPr>
          <w:sz w:val="28"/>
          <w:szCs w:val="28"/>
        </w:rPr>
        <w:t xml:space="preserve"> </w:t>
      </w:r>
      <w:r w:rsidRPr="00197011">
        <w:rPr>
          <w:sz w:val="28"/>
          <w:szCs w:val="28"/>
        </w:rPr>
        <w:t>Срок лишения права управления транспортными средствами в данном случае исчисляется с 18.10.2019 года, окончание срока лишения права управления транспортными средствами 18.04.2021 года.</w:t>
      </w:r>
      <w:r>
        <w:rPr>
          <w:sz w:val="28"/>
          <w:szCs w:val="28"/>
        </w:rPr>
        <w:t xml:space="preserve"> </w:t>
      </w:r>
      <w:r w:rsidRPr="00197011">
        <w:rPr>
          <w:sz w:val="28"/>
          <w:szCs w:val="28"/>
        </w:rPr>
        <w:t>Т</w:t>
      </w:r>
      <w:r w:rsidRPr="00197011">
        <w:rPr>
          <w:sz w:val="28"/>
          <w:szCs w:val="28"/>
        </w:rPr>
        <w:t xml:space="preserve">аким образом, срок лишения права управления транспортными средствами у Гусаровой Л.А. закончился 18.04.2021г. Водительское удостоверение </w:t>
      </w:r>
      <w:r w:rsidR="00B0623D">
        <w:rPr>
          <w:sz w:val="28"/>
          <w:szCs w:val="28"/>
        </w:rPr>
        <w:t>*</w:t>
      </w:r>
      <w:r w:rsidRPr="00197011">
        <w:rPr>
          <w:sz w:val="28"/>
          <w:szCs w:val="28"/>
        </w:rPr>
        <w:t xml:space="preserve"> «В, В1 (AS), М от </w:t>
      </w:r>
      <w:r w:rsidR="00B0623D">
        <w:rPr>
          <w:sz w:val="28"/>
          <w:szCs w:val="28"/>
        </w:rPr>
        <w:t>*</w:t>
      </w:r>
      <w:r w:rsidRPr="00197011">
        <w:rPr>
          <w:sz w:val="28"/>
          <w:szCs w:val="28"/>
        </w:rPr>
        <w:t xml:space="preserve"> находится на хранении в отделе ГИБДД ОМВ</w:t>
      </w:r>
      <w:r>
        <w:rPr>
          <w:sz w:val="28"/>
          <w:szCs w:val="28"/>
        </w:rPr>
        <w:t>Д России Нефтеюганского района.</w:t>
      </w:r>
    </w:p>
    <w:p w:rsidR="003653D0" w:rsidP="00B62A84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  <w:lang w:val="en-US"/>
        </w:rPr>
        <w:t>DV</w:t>
      </w:r>
      <w:r>
        <w:rPr>
          <w:sz w:val="28"/>
          <w:lang w:val="en-US"/>
        </w:rPr>
        <w:t>D</w:t>
      </w:r>
      <w:r w:rsidR="00BB04EB">
        <w:rPr>
          <w:sz w:val="28"/>
        </w:rPr>
        <w:t>-д</w:t>
      </w:r>
      <w:r w:rsidR="00197011">
        <w:rPr>
          <w:sz w:val="28"/>
        </w:rPr>
        <w:t>иском с видеозаписью административных процедур,</w:t>
      </w:r>
      <w:r>
        <w:rPr>
          <w:sz w:val="28"/>
        </w:rPr>
        <w:t xml:space="preserve"> </w:t>
      </w:r>
      <w:r w:rsidR="00197011">
        <w:rPr>
          <w:sz w:val="28"/>
        </w:rPr>
        <w:t>на котором</w:t>
      </w:r>
      <w:r>
        <w:rPr>
          <w:sz w:val="28"/>
        </w:rPr>
        <w:t xml:space="preserve"> зафиксированы административные процедуры отстранения </w:t>
      </w:r>
      <w:r w:rsidRPr="00197011" w:rsidR="00B62A84">
        <w:rPr>
          <w:sz w:val="28"/>
          <w:szCs w:val="28"/>
        </w:rPr>
        <w:t>Гусаро</w:t>
      </w:r>
      <w:r w:rsidR="00B62A84">
        <w:rPr>
          <w:sz w:val="28"/>
          <w:szCs w:val="28"/>
        </w:rPr>
        <w:t>в</w:t>
      </w:r>
      <w:r w:rsidRPr="00197011" w:rsidR="00B62A84">
        <w:rPr>
          <w:sz w:val="28"/>
          <w:szCs w:val="28"/>
        </w:rPr>
        <w:t>ой Л.А.</w:t>
      </w:r>
      <w:r w:rsidR="00B62A84">
        <w:rPr>
          <w:sz w:val="28"/>
        </w:rPr>
        <w:t xml:space="preserve"> </w:t>
      </w:r>
      <w:r>
        <w:rPr>
          <w:sz w:val="28"/>
        </w:rPr>
        <w:t>от управления транспо</w:t>
      </w:r>
      <w:r w:rsidR="00B62A84">
        <w:rPr>
          <w:sz w:val="28"/>
        </w:rPr>
        <w:t xml:space="preserve">ртным средством, заявления должностным лицом требований о прохождении освидетельствования на состояние опьянения и прохождении </w:t>
      </w:r>
      <w:r w:rsidR="00636AA8">
        <w:rPr>
          <w:sz w:val="28"/>
        </w:rPr>
        <w:t>м</w:t>
      </w:r>
      <w:r w:rsidR="00B62A84">
        <w:rPr>
          <w:sz w:val="28"/>
        </w:rPr>
        <w:t>едицинского освидетельствования</w:t>
      </w:r>
      <w:r w:rsidR="00636AA8">
        <w:rPr>
          <w:sz w:val="28"/>
        </w:rPr>
        <w:t xml:space="preserve">. Из видеозаписи усматривается, что административные процедуры проведены с соблюдением всех требований закона, </w:t>
      </w:r>
      <w:r w:rsidRPr="00197011" w:rsidR="00B62A84">
        <w:rPr>
          <w:sz w:val="28"/>
          <w:szCs w:val="28"/>
        </w:rPr>
        <w:t>Гусаро</w:t>
      </w:r>
      <w:r w:rsidR="00B62A84">
        <w:rPr>
          <w:sz w:val="28"/>
          <w:szCs w:val="28"/>
        </w:rPr>
        <w:t>ва</w:t>
      </w:r>
      <w:r w:rsidRPr="00197011" w:rsidR="00B62A84">
        <w:rPr>
          <w:sz w:val="28"/>
          <w:szCs w:val="28"/>
        </w:rPr>
        <w:t xml:space="preserve"> Л.А.</w:t>
      </w:r>
      <w:r w:rsidR="00B62A84">
        <w:rPr>
          <w:sz w:val="28"/>
        </w:rPr>
        <w:t xml:space="preserve"> </w:t>
      </w:r>
      <w:r w:rsidR="00636AA8">
        <w:rPr>
          <w:sz w:val="28"/>
        </w:rPr>
        <w:t>факт управления транспортным средством не опровергал</w:t>
      </w:r>
      <w:r w:rsidR="00B62A84">
        <w:rPr>
          <w:sz w:val="28"/>
        </w:rPr>
        <w:t>а</w:t>
      </w:r>
      <w:r w:rsidR="00636AA8">
        <w:rPr>
          <w:sz w:val="28"/>
        </w:rPr>
        <w:t xml:space="preserve"> выразил</w:t>
      </w:r>
      <w:r w:rsidR="00B62A84">
        <w:rPr>
          <w:sz w:val="28"/>
        </w:rPr>
        <w:t>а</w:t>
      </w:r>
      <w:r w:rsidR="00636AA8">
        <w:rPr>
          <w:sz w:val="28"/>
        </w:rPr>
        <w:t xml:space="preserve"> устный отказ от прохождения </w:t>
      </w:r>
      <w:r w:rsidR="009508A0">
        <w:rPr>
          <w:sz w:val="28"/>
        </w:rPr>
        <w:t xml:space="preserve">освидетельствования на месте и </w:t>
      </w:r>
      <w:r w:rsidR="00636AA8">
        <w:rPr>
          <w:sz w:val="28"/>
        </w:rPr>
        <w:t>медицинского освидетельствования на состояние опьянения.</w:t>
      </w:r>
    </w:p>
    <w:p w:rsidR="00CF6C7F" w:rsidP="009508A0">
      <w:pPr>
        <w:ind w:firstLine="567"/>
        <w:jc w:val="both"/>
        <w:rPr>
          <w:sz w:val="28"/>
          <w:szCs w:val="28"/>
        </w:rPr>
      </w:pPr>
      <w:r w:rsidRPr="00313BED">
        <w:rPr>
          <w:sz w:val="28"/>
          <w:szCs w:val="28"/>
        </w:rPr>
        <w:t>Представленные по делу доказательства мировой судья признает полученными в соответствии с законом и в своей совокупности достаточными для</w:t>
      </w:r>
      <w:r>
        <w:rPr>
          <w:sz w:val="28"/>
          <w:szCs w:val="28"/>
        </w:rPr>
        <w:t xml:space="preserve"> рассмотрения дела</w:t>
      </w:r>
      <w:r w:rsidRPr="00313BED">
        <w:rPr>
          <w:sz w:val="28"/>
          <w:szCs w:val="28"/>
        </w:rPr>
        <w:t>.</w:t>
      </w:r>
    </w:p>
    <w:p w:rsidR="00633284" w:rsidRPr="00633284" w:rsidP="009508A0">
      <w:pPr>
        <w:pStyle w:val="BodyText"/>
        <w:spacing w:after="0"/>
        <w:ind w:right="23" w:firstLine="567"/>
        <w:jc w:val="both"/>
        <w:rPr>
          <w:sz w:val="28"/>
          <w:szCs w:val="28"/>
          <w:lang w:val="ru-RU"/>
        </w:rPr>
      </w:pPr>
      <w:r w:rsidRPr="00197011">
        <w:rPr>
          <w:color w:val="000000"/>
          <w:sz w:val="28"/>
          <w:szCs w:val="28"/>
          <w:lang w:val="ru-RU" w:eastAsia="ru-RU"/>
        </w:rPr>
        <w:t>Гусаро</w:t>
      </w:r>
      <w:r>
        <w:rPr>
          <w:sz w:val="28"/>
          <w:szCs w:val="28"/>
        </w:rPr>
        <w:t>в</w:t>
      </w:r>
      <w:r>
        <w:rPr>
          <w:color w:val="000000"/>
          <w:sz w:val="28"/>
          <w:szCs w:val="28"/>
          <w:lang w:val="ru-RU" w:eastAsia="ru-RU"/>
        </w:rPr>
        <w:t>а</w:t>
      </w:r>
      <w:r w:rsidRPr="00197011">
        <w:rPr>
          <w:color w:val="000000"/>
          <w:sz w:val="28"/>
          <w:szCs w:val="28"/>
          <w:lang w:val="ru-RU" w:eastAsia="ru-RU"/>
        </w:rPr>
        <w:t xml:space="preserve"> Л.А.</w:t>
      </w:r>
      <w:r>
        <w:rPr>
          <w:sz w:val="28"/>
        </w:rPr>
        <w:t xml:space="preserve"> </w:t>
      </w:r>
      <w:r>
        <w:rPr>
          <w:sz w:val="28"/>
          <w:szCs w:val="28"/>
          <w:lang w:val="ru-RU"/>
        </w:rPr>
        <w:t>возражений и замечаний к содержанию протоколов об отстранении от управления транспортным средством, направлении на медицинское освидетельствование, а так же к акту освидетельствования не имела, при составлении администрати</w:t>
      </w:r>
      <w:r>
        <w:rPr>
          <w:sz w:val="28"/>
          <w:szCs w:val="28"/>
          <w:lang w:val="ru-RU"/>
        </w:rPr>
        <w:t>вного материала каких-либо пояснений о том, что она не является водителем транспортного средства, либо о том, что</w:t>
      </w:r>
      <w:r w:rsidR="003653D0">
        <w:rPr>
          <w:sz w:val="28"/>
          <w:szCs w:val="28"/>
          <w:lang w:val="ru-RU"/>
        </w:rPr>
        <w:t xml:space="preserve"> требования должностного лица являются незаконными</w:t>
      </w:r>
      <w:r>
        <w:rPr>
          <w:sz w:val="28"/>
          <w:szCs w:val="28"/>
          <w:lang w:val="ru-RU"/>
        </w:rPr>
        <w:t xml:space="preserve">, </w:t>
      </w:r>
      <w:r w:rsidR="005B5970">
        <w:rPr>
          <w:sz w:val="28"/>
          <w:szCs w:val="28"/>
          <w:lang w:val="ru-RU"/>
        </w:rPr>
        <w:t>не давал</w:t>
      </w:r>
      <w:r>
        <w:rPr>
          <w:sz w:val="28"/>
          <w:szCs w:val="28"/>
          <w:lang w:val="ru-RU"/>
        </w:rPr>
        <w:t>а</w:t>
      </w:r>
      <w:r w:rsidR="005B5970">
        <w:rPr>
          <w:sz w:val="28"/>
          <w:szCs w:val="28"/>
          <w:lang w:val="ru-RU"/>
        </w:rPr>
        <w:t>, устно подтвердил</w:t>
      </w:r>
      <w:r>
        <w:rPr>
          <w:sz w:val="28"/>
          <w:szCs w:val="28"/>
          <w:lang w:val="ru-RU"/>
        </w:rPr>
        <w:t>а</w:t>
      </w:r>
      <w:r w:rsidR="005B5970">
        <w:rPr>
          <w:sz w:val="28"/>
          <w:szCs w:val="28"/>
          <w:lang w:val="ru-RU"/>
        </w:rPr>
        <w:t xml:space="preserve"> свой отказ от прохождения </w:t>
      </w:r>
      <w:r>
        <w:rPr>
          <w:sz w:val="28"/>
          <w:szCs w:val="28"/>
          <w:lang w:val="ru-RU"/>
        </w:rPr>
        <w:t xml:space="preserve">освидетельствования и </w:t>
      </w:r>
      <w:r w:rsidR="005B5970">
        <w:rPr>
          <w:sz w:val="28"/>
          <w:szCs w:val="28"/>
          <w:lang w:val="ru-RU"/>
        </w:rPr>
        <w:t>медицинского освидетельствования под видеозапись.</w:t>
      </w:r>
    </w:p>
    <w:p w:rsidR="00CF6C7F" w:rsidP="00762CFC">
      <w:pPr>
        <w:pStyle w:val="BodyText"/>
        <w:spacing w:after="0"/>
        <w:ind w:right="23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установленных обстоятельствах судья приходит к выводу о том, что </w:t>
      </w:r>
      <w:r w:rsidRPr="00197011" w:rsidR="00762CFC">
        <w:rPr>
          <w:color w:val="000000"/>
          <w:sz w:val="28"/>
          <w:szCs w:val="28"/>
          <w:lang w:val="ru-RU" w:eastAsia="ru-RU"/>
        </w:rPr>
        <w:t>Гусаро</w:t>
      </w:r>
      <w:r w:rsidR="00762CFC">
        <w:rPr>
          <w:sz w:val="28"/>
          <w:szCs w:val="28"/>
        </w:rPr>
        <w:t>в</w:t>
      </w:r>
      <w:r w:rsidR="00762CFC">
        <w:rPr>
          <w:color w:val="000000"/>
          <w:sz w:val="28"/>
          <w:szCs w:val="28"/>
          <w:lang w:val="ru-RU" w:eastAsia="ru-RU"/>
        </w:rPr>
        <w:t>а</w:t>
      </w:r>
      <w:r w:rsidRPr="00197011" w:rsidR="00762CFC">
        <w:rPr>
          <w:color w:val="000000"/>
          <w:sz w:val="28"/>
          <w:szCs w:val="28"/>
          <w:lang w:val="ru-RU" w:eastAsia="ru-RU"/>
        </w:rPr>
        <w:t xml:space="preserve"> Л.А.</w:t>
      </w:r>
      <w:r w:rsidR="00762CF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является субъектом административного правонарушения, предусмотренного ч.1 ст.1</w:t>
      </w:r>
      <w:r w:rsidR="00762CFC">
        <w:rPr>
          <w:sz w:val="28"/>
          <w:szCs w:val="28"/>
          <w:lang w:val="ru-RU"/>
        </w:rPr>
        <w:t>2.26 КоАП РФ, поскольку, являлась</w:t>
      </w:r>
      <w:r>
        <w:rPr>
          <w:sz w:val="28"/>
          <w:szCs w:val="28"/>
          <w:lang w:val="ru-RU"/>
        </w:rPr>
        <w:t xml:space="preserve"> водителем транспортного средства</w:t>
      </w:r>
      <w:r w:rsidR="005B5970">
        <w:rPr>
          <w:sz w:val="28"/>
          <w:szCs w:val="28"/>
          <w:lang w:val="ru-RU"/>
        </w:rPr>
        <w:t xml:space="preserve"> и не выполнил</w:t>
      </w:r>
      <w:r w:rsidR="00762CFC">
        <w:rPr>
          <w:sz w:val="28"/>
          <w:szCs w:val="28"/>
          <w:lang w:val="ru-RU"/>
        </w:rPr>
        <w:t>а</w:t>
      </w:r>
      <w:r w:rsidR="005B5970">
        <w:rPr>
          <w:sz w:val="28"/>
          <w:szCs w:val="28"/>
          <w:lang w:val="ru-RU"/>
        </w:rPr>
        <w:t xml:space="preserve"> законное требование уполномоченного должностного лица о прохождении </w:t>
      </w:r>
      <w:r w:rsidR="00762CFC">
        <w:rPr>
          <w:sz w:val="28"/>
          <w:szCs w:val="28"/>
          <w:lang w:val="ru-RU"/>
        </w:rPr>
        <w:t xml:space="preserve">освидетельствования и </w:t>
      </w:r>
      <w:r w:rsidR="005B5970">
        <w:rPr>
          <w:sz w:val="28"/>
          <w:szCs w:val="28"/>
          <w:lang w:val="ru-RU"/>
        </w:rPr>
        <w:t>медицинского освидетельствования</w:t>
      </w:r>
      <w:r w:rsidR="00762CFC">
        <w:rPr>
          <w:sz w:val="28"/>
          <w:szCs w:val="28"/>
          <w:lang w:val="ru-RU"/>
        </w:rPr>
        <w:t xml:space="preserve"> на состояние опьянения</w:t>
      </w:r>
      <w:r w:rsidR="005B5970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 </w:t>
      </w:r>
    </w:p>
    <w:p w:rsidR="00CF6C7F" w:rsidRPr="001F77EE" w:rsidP="00CF6C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F77EE">
        <w:rPr>
          <w:sz w:val="28"/>
          <w:szCs w:val="28"/>
        </w:rPr>
        <w:t>еры обеспечения производства по делу об администрати</w:t>
      </w:r>
      <w:r w:rsidR="00762CFC">
        <w:rPr>
          <w:sz w:val="28"/>
          <w:szCs w:val="28"/>
        </w:rPr>
        <w:t xml:space="preserve">вном правонарушении применены </w:t>
      </w:r>
      <w:r w:rsidRPr="001F77EE">
        <w:rPr>
          <w:sz w:val="28"/>
          <w:szCs w:val="28"/>
        </w:rPr>
        <w:t xml:space="preserve">в соответствии с требованиями </w:t>
      </w:r>
      <w:r>
        <w:rPr>
          <w:sz w:val="28"/>
          <w:szCs w:val="28"/>
        </w:rPr>
        <w:t xml:space="preserve">КоАП РФ </w:t>
      </w:r>
      <w:r w:rsidRPr="001F77EE">
        <w:rPr>
          <w:sz w:val="28"/>
          <w:szCs w:val="28"/>
        </w:rPr>
        <w:t>(при отстранении от управления транспортным средством, проведении освидетельствования на состояние алкогольного опьянения и направлении на медицинское освидетельствование на состояние опья</w:t>
      </w:r>
      <w:r w:rsidRPr="001F77EE">
        <w:rPr>
          <w:sz w:val="28"/>
          <w:szCs w:val="28"/>
        </w:rPr>
        <w:t>нения) с применением видеозаписи.</w:t>
      </w:r>
    </w:p>
    <w:p w:rsidR="00CF6C7F" w:rsidP="00CF6C7F">
      <w:pPr>
        <w:ind w:right="30" w:firstLine="708"/>
        <w:jc w:val="both"/>
        <w:rPr>
          <w:sz w:val="28"/>
          <w:szCs w:val="28"/>
        </w:rPr>
      </w:pPr>
      <w:r w:rsidRPr="00DE0C5F">
        <w:rPr>
          <w:sz w:val="28"/>
          <w:szCs w:val="28"/>
        </w:rPr>
        <w:t>Исходя из разъяснений Пленума Верховного Суда РФ, изложенных в п.11 Постановлении Пленума Верховного Суда РФ от 25 июня 2019 г. N 20 «О некоторых вопросах, возникающих в судебной практике при рассмотрении дел об администра</w:t>
      </w:r>
      <w:r w:rsidRPr="00DE0C5F">
        <w:rPr>
          <w:sz w:val="28"/>
          <w:szCs w:val="28"/>
        </w:rPr>
        <w:t>тивных правонарушениях, предусмотренных главой 12 Кодекса Российской Федерации об административных правонарушениях», отказ от выполнения законных требований уполномоченного должностного лица либо медицинского работника о прохождении такого освидетельствова</w:t>
      </w:r>
      <w:r w:rsidRPr="00DE0C5F">
        <w:rPr>
          <w:sz w:val="28"/>
          <w:szCs w:val="28"/>
        </w:rPr>
        <w:t>ния образует объективную сторону состава административного</w:t>
      </w:r>
      <w:r>
        <w:rPr>
          <w:sz w:val="28"/>
          <w:szCs w:val="28"/>
        </w:rPr>
        <w:t xml:space="preserve"> </w:t>
      </w:r>
      <w:r w:rsidRPr="00DE0C5F">
        <w:rPr>
          <w:sz w:val="28"/>
          <w:szCs w:val="28"/>
        </w:rPr>
        <w:t>правонарушения, предусмотренного  КоАП РФ, и может выражаться как в форме действий, так и в форме бездействия.</w:t>
      </w:r>
    </w:p>
    <w:p w:rsidR="00CF6C7F" w:rsidP="00CF6C7F">
      <w:pPr>
        <w:ind w:right="30" w:firstLine="709"/>
        <w:jc w:val="both"/>
        <w:rPr>
          <w:sz w:val="28"/>
          <w:szCs w:val="28"/>
        </w:rPr>
      </w:pPr>
      <w:r w:rsidRPr="00313BED">
        <w:rPr>
          <w:sz w:val="28"/>
          <w:szCs w:val="28"/>
        </w:rPr>
        <w:t xml:space="preserve">Как следует из материалов дела, </w:t>
      </w:r>
      <w:r>
        <w:rPr>
          <w:sz w:val="28"/>
          <w:szCs w:val="28"/>
        </w:rPr>
        <w:t xml:space="preserve">от прохождения </w:t>
      </w:r>
      <w:r w:rsidR="008066FF">
        <w:rPr>
          <w:sz w:val="28"/>
          <w:szCs w:val="28"/>
        </w:rPr>
        <w:t xml:space="preserve">освидетельствования на месте и </w:t>
      </w:r>
      <w:r>
        <w:rPr>
          <w:sz w:val="28"/>
          <w:szCs w:val="28"/>
        </w:rPr>
        <w:t>медицинс</w:t>
      </w:r>
      <w:r>
        <w:rPr>
          <w:sz w:val="28"/>
          <w:szCs w:val="28"/>
        </w:rPr>
        <w:t xml:space="preserve">кого освидетельствования на состояние опьянения </w:t>
      </w:r>
      <w:r w:rsidR="008066FF">
        <w:rPr>
          <w:sz w:val="28"/>
          <w:szCs w:val="28"/>
        </w:rPr>
        <w:t>Гусарова Л.А. отказалась</w:t>
      </w:r>
      <w:r>
        <w:rPr>
          <w:sz w:val="28"/>
          <w:szCs w:val="28"/>
        </w:rPr>
        <w:t xml:space="preserve">, что подтверждается </w:t>
      </w:r>
      <w:r w:rsidR="008066FF">
        <w:rPr>
          <w:sz w:val="28"/>
          <w:szCs w:val="28"/>
        </w:rPr>
        <w:t>её</w:t>
      </w:r>
      <w:r w:rsidR="00C6707B">
        <w:rPr>
          <w:sz w:val="28"/>
          <w:szCs w:val="28"/>
        </w:rPr>
        <w:t xml:space="preserve"> подписью в </w:t>
      </w:r>
      <w:r w:rsidR="008066FF">
        <w:rPr>
          <w:sz w:val="28"/>
          <w:szCs w:val="28"/>
        </w:rPr>
        <w:t xml:space="preserve">Акте освидетельствования и </w:t>
      </w:r>
      <w:r w:rsidR="00C6707B">
        <w:rPr>
          <w:sz w:val="28"/>
          <w:szCs w:val="28"/>
        </w:rPr>
        <w:t>протоколе о направлении на медицинское освидетельствование, а так же, видеозаписью</w:t>
      </w:r>
      <w:r>
        <w:rPr>
          <w:sz w:val="28"/>
          <w:szCs w:val="28"/>
        </w:rPr>
        <w:t>.</w:t>
      </w:r>
    </w:p>
    <w:p w:rsidR="00624E5F" w:rsidP="00CF6C7F">
      <w:pPr>
        <w:ind w:right="30" w:firstLine="708"/>
        <w:jc w:val="both"/>
        <w:rPr>
          <w:sz w:val="28"/>
        </w:rPr>
      </w:pPr>
      <w:r w:rsidRPr="00313BED">
        <w:rPr>
          <w:sz w:val="28"/>
          <w:szCs w:val="28"/>
        </w:rPr>
        <w:t>Обстоятельства, послужившие законным о</w:t>
      </w:r>
      <w:r w:rsidRPr="00313BED">
        <w:rPr>
          <w:sz w:val="28"/>
          <w:szCs w:val="28"/>
        </w:rPr>
        <w:t xml:space="preserve">снованием для </w:t>
      </w:r>
      <w:r>
        <w:rPr>
          <w:sz w:val="28"/>
          <w:szCs w:val="28"/>
        </w:rPr>
        <w:t xml:space="preserve">освидетельствования на состояние опьянения </w:t>
      </w:r>
      <w:r w:rsidR="008066FF">
        <w:rPr>
          <w:sz w:val="28"/>
          <w:szCs w:val="28"/>
        </w:rPr>
        <w:t xml:space="preserve">Гусаровой Л.А. </w:t>
      </w:r>
      <w:r w:rsidRPr="00313BED">
        <w:rPr>
          <w:sz w:val="28"/>
          <w:szCs w:val="28"/>
        </w:rPr>
        <w:t>в соответствии с ч. 4 ст. 27.12 Кодекса РФ об административных правонарушениях указаны в протоколе</w:t>
      </w:r>
      <w:r>
        <w:rPr>
          <w:sz w:val="28"/>
          <w:szCs w:val="28"/>
        </w:rPr>
        <w:t xml:space="preserve"> – </w:t>
      </w:r>
      <w:r>
        <w:rPr>
          <w:sz w:val="28"/>
        </w:rPr>
        <w:t>наличие признаков опьянения (</w:t>
      </w:r>
      <w:r w:rsidR="008066FF">
        <w:rPr>
          <w:sz w:val="28"/>
        </w:rPr>
        <w:t>запах алкоголя изо рта</w:t>
      </w:r>
      <w:r>
        <w:rPr>
          <w:sz w:val="28"/>
        </w:rPr>
        <w:t>)</w:t>
      </w:r>
      <w:r w:rsidR="005B5970">
        <w:rPr>
          <w:sz w:val="28"/>
        </w:rPr>
        <w:t>.</w:t>
      </w:r>
    </w:p>
    <w:p w:rsidR="008066FF" w:rsidP="00596BAB">
      <w:pPr>
        <w:ind w:right="30" w:firstLine="708"/>
        <w:jc w:val="both"/>
        <w:rPr>
          <w:sz w:val="28"/>
        </w:rPr>
      </w:pPr>
      <w:r w:rsidRPr="00313BED">
        <w:rPr>
          <w:sz w:val="28"/>
          <w:szCs w:val="28"/>
        </w:rPr>
        <w:t>Обстоятельства, послужившие з</w:t>
      </w:r>
      <w:r w:rsidRPr="00313BED">
        <w:rPr>
          <w:sz w:val="28"/>
          <w:szCs w:val="28"/>
        </w:rPr>
        <w:t xml:space="preserve">аконным основанием для </w:t>
      </w:r>
      <w:r>
        <w:rPr>
          <w:sz w:val="28"/>
          <w:szCs w:val="28"/>
        </w:rPr>
        <w:t xml:space="preserve">направления на медицинское освидетельствования на состояние опьянения Гусаровой Л.А. </w:t>
      </w:r>
      <w:r>
        <w:rPr>
          <w:sz w:val="28"/>
        </w:rPr>
        <w:t>послужил отказ от освидетельствования на состояние опьянения на месте.</w:t>
      </w:r>
    </w:p>
    <w:p w:rsidR="00CF6C7F" w:rsidP="00CF6C7F">
      <w:pPr>
        <w:ind w:right="30" w:firstLine="708"/>
        <w:jc w:val="both"/>
        <w:rPr>
          <w:sz w:val="28"/>
          <w:szCs w:val="28"/>
        </w:rPr>
      </w:pPr>
      <w:r w:rsidRPr="00313BED">
        <w:rPr>
          <w:sz w:val="28"/>
          <w:szCs w:val="28"/>
        </w:rPr>
        <w:t xml:space="preserve">Административные протоколы в отношении </w:t>
      </w:r>
      <w:r w:rsidR="008066FF">
        <w:rPr>
          <w:sz w:val="28"/>
          <w:szCs w:val="28"/>
        </w:rPr>
        <w:t xml:space="preserve">Гусаровой Л.А. </w:t>
      </w:r>
      <w:r w:rsidRPr="00313BED">
        <w:rPr>
          <w:sz w:val="28"/>
          <w:szCs w:val="28"/>
        </w:rPr>
        <w:t>соответствуют требовани</w:t>
      </w:r>
      <w:r w:rsidRPr="00313BED">
        <w:rPr>
          <w:sz w:val="28"/>
          <w:szCs w:val="28"/>
        </w:rPr>
        <w:t>ям, предъявляемым к форме данных документов, составлены уполномоченным</w:t>
      </w:r>
      <w:r w:rsidR="00596BAB">
        <w:rPr>
          <w:sz w:val="28"/>
          <w:szCs w:val="28"/>
        </w:rPr>
        <w:t>и</w:t>
      </w:r>
      <w:r w:rsidRPr="00313BED">
        <w:rPr>
          <w:sz w:val="28"/>
          <w:szCs w:val="28"/>
        </w:rPr>
        <w:t xml:space="preserve"> должностным</w:t>
      </w:r>
      <w:r w:rsidR="00596BAB">
        <w:rPr>
          <w:sz w:val="28"/>
          <w:szCs w:val="28"/>
        </w:rPr>
        <w:t>и лицами ГИБДД, которым</w:t>
      </w:r>
      <w:r w:rsidRPr="00313BED">
        <w:rPr>
          <w:sz w:val="28"/>
          <w:szCs w:val="28"/>
        </w:rPr>
        <w:t xml:space="preserve"> предоставлено право государственного надзора и контроля за безопасностью движения и эксп</w:t>
      </w:r>
      <w:r>
        <w:rPr>
          <w:sz w:val="28"/>
          <w:szCs w:val="28"/>
        </w:rPr>
        <w:t xml:space="preserve">луатации транспортного средства. </w:t>
      </w:r>
    </w:p>
    <w:p w:rsidR="00CF6C7F" w:rsidRPr="00313BED" w:rsidP="00CF6C7F">
      <w:pPr>
        <w:ind w:righ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 м</w:t>
      </w:r>
      <w:r w:rsidRPr="00313BED">
        <w:rPr>
          <w:sz w:val="28"/>
          <w:szCs w:val="28"/>
        </w:rPr>
        <w:t xml:space="preserve">ировой судья приходит к выводу, что требование о прохождении </w:t>
      </w:r>
      <w:r w:rsidR="008066FF">
        <w:rPr>
          <w:sz w:val="28"/>
          <w:szCs w:val="28"/>
        </w:rPr>
        <w:t xml:space="preserve">Гусаровой Л.А. </w:t>
      </w:r>
      <w:r w:rsidRPr="00313BED">
        <w:rPr>
          <w:sz w:val="28"/>
          <w:szCs w:val="28"/>
        </w:rPr>
        <w:t>освидетельствования на состо</w:t>
      </w:r>
      <w:r>
        <w:rPr>
          <w:sz w:val="28"/>
          <w:szCs w:val="28"/>
        </w:rPr>
        <w:t xml:space="preserve">яние опьянения </w:t>
      </w:r>
      <w:r w:rsidR="008066FF">
        <w:rPr>
          <w:sz w:val="28"/>
          <w:szCs w:val="28"/>
        </w:rPr>
        <w:t xml:space="preserve">и медицинского освидетельствования </w:t>
      </w:r>
      <w:r>
        <w:rPr>
          <w:sz w:val="28"/>
          <w:szCs w:val="28"/>
        </w:rPr>
        <w:t xml:space="preserve">было законным, </w:t>
      </w:r>
      <w:r w:rsidRPr="00313BED">
        <w:rPr>
          <w:sz w:val="28"/>
          <w:szCs w:val="28"/>
        </w:rPr>
        <w:t>установленный порядок направления на медицинское освидетельствование соблюден.</w:t>
      </w:r>
    </w:p>
    <w:p w:rsidR="00F805A1" w:rsidP="008066FF">
      <w:pPr>
        <w:ind w:firstLine="567"/>
        <w:jc w:val="both"/>
        <w:rPr>
          <w:sz w:val="28"/>
        </w:rPr>
      </w:pPr>
      <w:r>
        <w:rPr>
          <w:sz w:val="28"/>
        </w:rPr>
        <w:t>Доводы з</w:t>
      </w:r>
      <w:r>
        <w:rPr>
          <w:sz w:val="28"/>
        </w:rPr>
        <w:t xml:space="preserve">ащитника о том, что </w:t>
      </w:r>
      <w:r w:rsidR="00395662">
        <w:rPr>
          <w:sz w:val="28"/>
        </w:rPr>
        <w:t>Гусарова Л.А. водительское удостоверение по истечения срока лишения права управления в ГИБДД не получала, в связи с чем, её действия подлежат квалификации по ч.2 ст.12.7 КоАП РФ, несостоятельны.</w:t>
      </w:r>
    </w:p>
    <w:p w:rsidR="00B85689" w:rsidRPr="00B85689" w:rsidP="00765C29">
      <w:pPr>
        <w:ind w:firstLine="567"/>
        <w:jc w:val="both"/>
        <w:rPr>
          <w:sz w:val="28"/>
        </w:rPr>
      </w:pPr>
      <w:r w:rsidRPr="00B85689">
        <w:rPr>
          <w:sz w:val="28"/>
        </w:rPr>
        <w:t xml:space="preserve">Как усматривается из материалов дела, </w:t>
      </w:r>
      <w:r>
        <w:rPr>
          <w:sz w:val="28"/>
        </w:rPr>
        <w:t>Гус</w:t>
      </w:r>
      <w:r>
        <w:rPr>
          <w:sz w:val="28"/>
        </w:rPr>
        <w:t xml:space="preserve">арова Л.А. </w:t>
      </w:r>
      <w:r w:rsidRPr="00B85689">
        <w:rPr>
          <w:sz w:val="28"/>
        </w:rPr>
        <w:t>имеет водительское удостоверение сроком действия до 2029 года</w:t>
      </w:r>
      <w:r w:rsidR="00765C29">
        <w:rPr>
          <w:sz w:val="28"/>
        </w:rPr>
        <w:t>.</w:t>
      </w:r>
    </w:p>
    <w:p w:rsidR="00B85689" w:rsidRPr="00B85689" w:rsidP="00B85689">
      <w:pPr>
        <w:ind w:firstLine="567"/>
        <w:jc w:val="both"/>
        <w:rPr>
          <w:sz w:val="28"/>
        </w:rPr>
      </w:pPr>
      <w:r w:rsidRPr="00B85689">
        <w:rPr>
          <w:sz w:val="28"/>
        </w:rPr>
        <w:t xml:space="preserve">Постановлением мирового судьи </w:t>
      </w:r>
      <w:r>
        <w:rPr>
          <w:sz w:val="28"/>
        </w:rPr>
        <w:t xml:space="preserve">Гусарова Л.А. была </w:t>
      </w:r>
      <w:r w:rsidRPr="00B85689">
        <w:rPr>
          <w:sz w:val="28"/>
        </w:rPr>
        <w:t>признана виновной в совершении административного правонарушения, предусмотренного частью 1 статьи 12.8 КоАП РФ с назначением наказани</w:t>
      </w:r>
      <w:r w:rsidRPr="00B85689">
        <w:rPr>
          <w:sz w:val="28"/>
        </w:rPr>
        <w:t>я в виде административного штрафа в размере 30.000 рублей с лишением права управления транспортными средствами сроком на 1 год 6 месяцев. Постановление судьи исполнено, срок лишения права управления транспортными средствами у Гусаровой Л.А. закончился 18.0</w:t>
      </w:r>
      <w:r w:rsidRPr="00B85689">
        <w:rPr>
          <w:sz w:val="28"/>
        </w:rPr>
        <w:t xml:space="preserve">4.2021г. Водительское удостоверение </w:t>
      </w:r>
      <w:r w:rsidR="00B0623D">
        <w:rPr>
          <w:sz w:val="28"/>
        </w:rPr>
        <w:t>*</w:t>
      </w:r>
      <w:r w:rsidRPr="00B85689">
        <w:rPr>
          <w:sz w:val="28"/>
        </w:rPr>
        <w:t>. находится на хранении в отделе ГИБДД ОМВД России Нефтеюганского района</w:t>
      </w:r>
      <w:r>
        <w:rPr>
          <w:sz w:val="28"/>
        </w:rPr>
        <w:t>.</w:t>
      </w:r>
    </w:p>
    <w:p w:rsidR="00B85689" w:rsidP="00B85689">
      <w:pPr>
        <w:ind w:firstLine="567"/>
        <w:jc w:val="both"/>
        <w:rPr>
          <w:sz w:val="28"/>
        </w:rPr>
      </w:pPr>
      <w:r w:rsidRPr="00B85689">
        <w:rPr>
          <w:sz w:val="28"/>
        </w:rPr>
        <w:t>В соответствии с </w:t>
      </w:r>
      <w:hyperlink r:id="rId6" w:anchor="/document/72280274/entry/9" w:history="1">
        <w:r w:rsidRPr="00B85689">
          <w:rPr>
            <w:sz w:val="28"/>
          </w:rPr>
          <w:t xml:space="preserve">пунктом </w:t>
        </w:r>
        <w:r w:rsidRPr="00B85689">
          <w:rPr>
            <w:sz w:val="28"/>
          </w:rPr>
          <w:t>9</w:t>
        </w:r>
      </w:hyperlink>
      <w:r w:rsidRPr="00B85689">
        <w:rPr>
          <w:sz w:val="28"/>
        </w:rPr>
        <w:t> постановления Пленума Верховного Суда Российской Федерации от 25 июня 2019 года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</w:t>
      </w:r>
      <w:r w:rsidRPr="00B85689">
        <w:rPr>
          <w:sz w:val="28"/>
        </w:rPr>
        <w:t>б административных правонарушениях" по истечении срока назначенного административного наказания в виде лишения права управления транспортными средствами или наказания в виде лишения права заниматься деятельностью по управлению транспортными средствами лицо</w:t>
      </w:r>
      <w:r w:rsidRPr="00B85689">
        <w:rPr>
          <w:sz w:val="28"/>
        </w:rPr>
        <w:t xml:space="preserve"> не является лишенным права управления транспортными средствами. Вместе с тем следует учитывать, что </w:t>
      </w:r>
      <w:hyperlink r:id="rId6" w:anchor="/document/12125267/entry/326041" w:history="1">
        <w:r w:rsidRPr="00B85689">
          <w:rPr>
            <w:sz w:val="28"/>
          </w:rPr>
          <w:t>частью 4.1 статьи 32.6</w:t>
        </w:r>
      </w:hyperlink>
      <w:r w:rsidRPr="00B85689">
        <w:rPr>
          <w:sz w:val="28"/>
        </w:rPr>
        <w:t> Кодекса Российской Федерации об административны</w:t>
      </w:r>
      <w:r w:rsidRPr="00B85689">
        <w:rPr>
          <w:sz w:val="28"/>
        </w:rPr>
        <w:t>х правонарушениях установлены условия, выполнение которых необходимо для возврата ранее сданного удостоверения по истечении срока указанного административного наказания: проверка знаний </w:t>
      </w:r>
      <w:hyperlink r:id="rId6" w:anchor="/document/1305770/entry/1000" w:history="1">
        <w:r w:rsidRPr="00B85689">
          <w:rPr>
            <w:sz w:val="28"/>
          </w:rPr>
          <w:t>Правил</w:t>
        </w:r>
      </w:hyperlink>
      <w:r w:rsidRPr="00B85689">
        <w:rPr>
          <w:sz w:val="28"/>
        </w:rPr>
        <w:t> дорожного движения Российской Федерации, уплата административных штрафов за административные правонарушения в области дорожного движения, а также прохождение медицинского освидетельствования на наличие медицинских противопоказаний к упра</w:t>
      </w:r>
      <w:r w:rsidRPr="00B85689">
        <w:rPr>
          <w:sz w:val="28"/>
        </w:rPr>
        <w:t>влению транспортным средством в случае совершения административных правонарушений, предусмотренных </w:t>
      </w:r>
      <w:hyperlink r:id="rId6" w:anchor="/document/12125267/entry/12801" w:history="1">
        <w:r w:rsidRPr="00B85689">
          <w:rPr>
            <w:sz w:val="28"/>
          </w:rPr>
          <w:t>частью 1 статьи 12.8</w:t>
        </w:r>
      </w:hyperlink>
      <w:r w:rsidRPr="00B85689">
        <w:rPr>
          <w:sz w:val="28"/>
        </w:rPr>
        <w:t>, </w:t>
      </w:r>
      <w:hyperlink r:id="rId6" w:anchor="/document/12125267/entry/122601" w:history="1">
        <w:r w:rsidRPr="00B85689">
          <w:rPr>
            <w:sz w:val="28"/>
          </w:rPr>
          <w:t>частью 1 статьи 12.26</w:t>
        </w:r>
      </w:hyperlink>
      <w:r w:rsidRPr="00B85689">
        <w:rPr>
          <w:sz w:val="28"/>
        </w:rPr>
        <w:t> и </w:t>
      </w:r>
      <w:hyperlink r:id="rId6" w:anchor="/document/12125267/entry/122703" w:history="1">
        <w:r w:rsidRPr="00B85689">
          <w:rPr>
            <w:sz w:val="28"/>
          </w:rPr>
          <w:t>частью 3 статьи 12.27</w:t>
        </w:r>
      </w:hyperlink>
      <w:r w:rsidRPr="00B85689">
        <w:rPr>
          <w:sz w:val="28"/>
        </w:rPr>
        <w:t> Кодекса Российской Федерации об административных правонарушениях.</w:t>
      </w:r>
    </w:p>
    <w:p w:rsidR="00395662" w:rsidRPr="00B85689" w:rsidP="00B85689">
      <w:pPr>
        <w:ind w:firstLine="567"/>
        <w:jc w:val="both"/>
        <w:rPr>
          <w:sz w:val="28"/>
        </w:rPr>
      </w:pPr>
      <w:r w:rsidRPr="00B85689">
        <w:rPr>
          <w:sz w:val="28"/>
        </w:rPr>
        <w:t>Гусарова Л.А. проверку зн</w:t>
      </w:r>
      <w:r w:rsidRPr="00B85689">
        <w:rPr>
          <w:sz w:val="28"/>
        </w:rPr>
        <w:t>аний </w:t>
      </w:r>
      <w:hyperlink r:id="rId6" w:anchor="/document/1305770/entry/1000" w:history="1">
        <w:r w:rsidRPr="00B85689">
          <w:rPr>
            <w:sz w:val="28"/>
          </w:rPr>
          <w:t>Правил</w:t>
        </w:r>
      </w:hyperlink>
      <w:r w:rsidRPr="00B85689">
        <w:rPr>
          <w:sz w:val="28"/>
        </w:rPr>
        <w:t> дорожного движения Российской Федерации не проходила, водительское удостоверение из ГИБДД не возвращала.</w:t>
      </w:r>
    </w:p>
    <w:p w:rsidR="00395662" w:rsidRPr="00B85689" w:rsidP="00B85689">
      <w:pPr>
        <w:ind w:firstLine="567"/>
        <w:jc w:val="both"/>
        <w:rPr>
          <w:sz w:val="28"/>
        </w:rPr>
      </w:pPr>
      <w:r w:rsidRPr="00B85689">
        <w:rPr>
          <w:sz w:val="28"/>
        </w:rPr>
        <w:t>Согласно </w:t>
      </w:r>
      <w:hyperlink r:id="rId6" w:anchor="/document/12125267/entry/46" w:history="1">
        <w:r w:rsidRPr="00B85689">
          <w:rPr>
            <w:sz w:val="28"/>
          </w:rPr>
          <w:t>статье 4.6</w:t>
        </w:r>
      </w:hyperlink>
      <w:r w:rsidRPr="00B85689">
        <w:rPr>
          <w:sz w:val="28"/>
        </w:rPr>
        <w:t> 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</w:t>
      </w:r>
      <w:r w:rsidRPr="00B85689">
        <w:rPr>
          <w:sz w:val="28"/>
        </w:rPr>
        <w:t xml:space="preserve">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395662" w:rsidRPr="00B85689" w:rsidP="00B85689">
      <w:pPr>
        <w:ind w:firstLine="567"/>
        <w:jc w:val="both"/>
        <w:rPr>
          <w:sz w:val="28"/>
        </w:rPr>
      </w:pPr>
      <w:r w:rsidRPr="00B85689">
        <w:rPr>
          <w:sz w:val="28"/>
        </w:rPr>
        <w:t>Лицом, не имеющим права управления транспортными средствами, является лицо, которое на момент сов</w:t>
      </w:r>
      <w:r w:rsidRPr="00B85689">
        <w:rPr>
          <w:sz w:val="28"/>
        </w:rPr>
        <w:t xml:space="preserve">ершения административного правонарушения не получало такое право в установленном законом порядке, лицо, срок действия </w:t>
      </w:r>
      <w:r w:rsidRPr="00B85689">
        <w:rPr>
          <w:sz w:val="28"/>
        </w:rPr>
        <w:t xml:space="preserve">соответствующего удостоверения которого истек, а также лицо, действие права управления транспортными средствами которого прекращено судом </w:t>
      </w:r>
      <w:r w:rsidRPr="00B85689">
        <w:rPr>
          <w:sz w:val="28"/>
        </w:rPr>
        <w:t>в связи с наличием медицинских противопоказаний или медицинских ограничений (</w:t>
      </w:r>
      <w:hyperlink r:id="rId6" w:anchor="/document/10105643/entry/48000" w:history="1">
        <w:r w:rsidRPr="00B85689">
          <w:rPr>
            <w:sz w:val="28"/>
          </w:rPr>
          <w:t>часть 1 статьи 28</w:t>
        </w:r>
      </w:hyperlink>
      <w:r w:rsidRPr="00B85689">
        <w:rPr>
          <w:sz w:val="28"/>
        </w:rPr>
        <w:t> Федерального закона от 10 декабря 1995 года N 196-ФЗ "О безопасности дорожног</w:t>
      </w:r>
      <w:r w:rsidRPr="00B85689">
        <w:rPr>
          <w:sz w:val="28"/>
        </w:rPr>
        <w:t>о движения") (</w:t>
      </w:r>
      <w:hyperlink r:id="rId6" w:anchor="/document/72280274/entry/8" w:history="1">
        <w:r w:rsidRPr="00B85689">
          <w:rPr>
            <w:sz w:val="28"/>
          </w:rPr>
          <w:t>пункт 8</w:t>
        </w:r>
      </w:hyperlink>
      <w:r w:rsidRPr="00B85689">
        <w:rPr>
          <w:sz w:val="28"/>
        </w:rPr>
        <w:t> постановления Пленума Верховного Суда Российской Федерации от 25 июня 2019 года N 20 "О некоторых вопросах, возникающих в судебной практике при рассмотрен</w:t>
      </w:r>
      <w:r w:rsidRPr="00B85689">
        <w:rPr>
          <w:sz w:val="28"/>
        </w:rPr>
        <w:t>ии дел об административных правонарушениях, предусмотренных главой 12 Кодекса Российской Федерации об административных правонарушениях").</w:t>
      </w:r>
    </w:p>
    <w:p w:rsidR="00395662" w:rsidRPr="00B85689" w:rsidP="00B85689">
      <w:pPr>
        <w:ind w:firstLine="567"/>
        <w:jc w:val="both"/>
        <w:rPr>
          <w:sz w:val="28"/>
        </w:rPr>
      </w:pPr>
      <w:r w:rsidRPr="00B85689">
        <w:rPr>
          <w:sz w:val="28"/>
        </w:rPr>
        <w:t xml:space="preserve">Вопреки доводам </w:t>
      </w:r>
      <w:r w:rsidR="00C25270">
        <w:rPr>
          <w:sz w:val="28"/>
        </w:rPr>
        <w:t>защитника, действия Гусаровой Л.А. не подлежат</w:t>
      </w:r>
      <w:r w:rsidRPr="00B85689">
        <w:rPr>
          <w:sz w:val="28"/>
        </w:rPr>
        <w:t xml:space="preserve"> квалификации по </w:t>
      </w:r>
      <w:hyperlink r:id="rId6" w:anchor="/document/12125267/entry/12701" w:history="1">
        <w:r w:rsidR="00C25270">
          <w:rPr>
            <w:sz w:val="28"/>
          </w:rPr>
          <w:t>статье</w:t>
        </w:r>
        <w:r w:rsidRPr="00B85689">
          <w:rPr>
            <w:sz w:val="28"/>
          </w:rPr>
          <w:t> 12.7</w:t>
        </w:r>
      </w:hyperlink>
      <w:r w:rsidRPr="00B85689">
        <w:rPr>
          <w:sz w:val="28"/>
        </w:rPr>
        <w:t> Кодекса Российской Федерации об административных правонарушениях, поскольку он</w:t>
      </w:r>
      <w:r w:rsidR="00C25270">
        <w:rPr>
          <w:sz w:val="28"/>
        </w:rPr>
        <w:t>а</w:t>
      </w:r>
      <w:r w:rsidRPr="00B85689">
        <w:rPr>
          <w:sz w:val="28"/>
        </w:rPr>
        <w:t xml:space="preserve"> на момент совершения административного</w:t>
      </w:r>
      <w:r w:rsidR="00C25270">
        <w:rPr>
          <w:sz w:val="28"/>
        </w:rPr>
        <w:t xml:space="preserve"> правонарушения – 11.02.2024 г. не являлась</w:t>
      </w:r>
      <w:r w:rsidRPr="00B85689">
        <w:rPr>
          <w:sz w:val="28"/>
        </w:rPr>
        <w:t xml:space="preserve"> лицом подвергнутым административному </w:t>
      </w:r>
      <w:r w:rsidRPr="00B85689">
        <w:rPr>
          <w:sz w:val="28"/>
        </w:rPr>
        <w:t>наказанию в виде лишения права управления транспортными средствами, а также лицом не имеющим права управления транспортным средством.</w:t>
      </w:r>
    </w:p>
    <w:p w:rsidR="00CF6C7F" w:rsidRPr="00313BED" w:rsidP="00242EA5">
      <w:pPr>
        <w:ind w:right="3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13BED">
        <w:rPr>
          <w:sz w:val="28"/>
          <w:szCs w:val="28"/>
        </w:rPr>
        <w:t xml:space="preserve">ействия </w:t>
      </w:r>
      <w:r>
        <w:rPr>
          <w:sz w:val="28"/>
        </w:rPr>
        <w:t xml:space="preserve"> </w:t>
      </w:r>
      <w:r w:rsidR="008066FF">
        <w:rPr>
          <w:sz w:val="28"/>
          <w:szCs w:val="28"/>
        </w:rPr>
        <w:t xml:space="preserve">Гусаровой Л.А. </w:t>
      </w:r>
      <w:r>
        <w:rPr>
          <w:sz w:val="28"/>
          <w:szCs w:val="28"/>
        </w:rPr>
        <w:t>судья квалифицирует</w:t>
      </w:r>
      <w:r w:rsidRPr="00313BED">
        <w:rPr>
          <w:sz w:val="28"/>
          <w:szCs w:val="28"/>
        </w:rPr>
        <w:t xml:space="preserve"> по ч. 1 ст. 12.</w:t>
      </w:r>
      <w:hyperlink r:id="rId8" w:history="1">
        <w:r w:rsidRPr="00313BED">
          <w:rPr>
            <w:sz w:val="28"/>
            <w:szCs w:val="28"/>
          </w:rPr>
          <w:t>26</w:t>
        </w:r>
      </w:hyperlink>
      <w:r w:rsidRPr="00313BED">
        <w:rPr>
          <w:sz w:val="28"/>
          <w:szCs w:val="28"/>
        </w:rPr>
        <w:t xml:space="preserve">  Кодекса Российской Федерации об административных правонарушениях, как невыполнение водителем транспортного средства законного </w:t>
      </w:r>
      <w:hyperlink r:id="rId9" w:history="1">
        <w:r w:rsidRPr="00313BED">
          <w:rPr>
            <w:sz w:val="28"/>
            <w:szCs w:val="28"/>
          </w:rPr>
          <w:t>требования</w:t>
        </w:r>
      </w:hyperlink>
      <w:r w:rsidRPr="00313BED">
        <w:rPr>
          <w:sz w:val="28"/>
          <w:szCs w:val="28"/>
        </w:rPr>
        <w:t xml:space="preserve"> уполномоченного </w:t>
      </w:r>
      <w:hyperlink r:id="rId10" w:history="1">
        <w:r w:rsidRPr="00313BED">
          <w:rPr>
            <w:sz w:val="28"/>
            <w:szCs w:val="28"/>
          </w:rPr>
          <w:t>должностного лиц</w:t>
        </w:r>
        <w:r w:rsidRPr="00313BED">
          <w:rPr>
            <w:sz w:val="28"/>
            <w:szCs w:val="28"/>
          </w:rPr>
          <w:t>а</w:t>
        </w:r>
      </w:hyperlink>
      <w:r w:rsidRPr="00313BED">
        <w:rPr>
          <w:sz w:val="28"/>
          <w:szCs w:val="28"/>
        </w:rPr>
        <w:t xml:space="preserve"> о прохождении </w:t>
      </w:r>
      <w:hyperlink r:id="rId11" w:history="1">
        <w:r w:rsidRPr="00313BED">
          <w:rPr>
            <w:sz w:val="28"/>
            <w:szCs w:val="28"/>
          </w:rPr>
          <w:t>освидетельствования</w:t>
        </w:r>
      </w:hyperlink>
      <w:r w:rsidRPr="00313BED">
        <w:rPr>
          <w:sz w:val="28"/>
          <w:szCs w:val="28"/>
        </w:rPr>
        <w:t xml:space="preserve"> на состояние опьянения, если такие действия (бездействие) не содержат </w:t>
      </w:r>
      <w:hyperlink r:id="rId12" w:history="1">
        <w:r w:rsidRPr="00313BED">
          <w:rPr>
            <w:sz w:val="28"/>
            <w:szCs w:val="28"/>
          </w:rPr>
          <w:t>уголовно наказуемого</w:t>
        </w:r>
      </w:hyperlink>
      <w:r w:rsidRPr="00313BED">
        <w:rPr>
          <w:sz w:val="28"/>
          <w:szCs w:val="28"/>
        </w:rPr>
        <w:t xml:space="preserve"> деяния.</w:t>
      </w:r>
    </w:p>
    <w:p w:rsidR="00CF6C7F" w:rsidRPr="00313BED" w:rsidP="00CF6C7F">
      <w:pPr>
        <w:ind w:right="30" w:firstLine="709"/>
        <w:jc w:val="both"/>
        <w:rPr>
          <w:sz w:val="28"/>
          <w:szCs w:val="28"/>
        </w:rPr>
      </w:pPr>
      <w:r w:rsidRPr="00313BED">
        <w:rPr>
          <w:sz w:val="28"/>
          <w:szCs w:val="28"/>
        </w:rPr>
        <w:t>Каких-либо неустранимых сомнений, котор</w:t>
      </w:r>
      <w:r w:rsidRPr="00313BED">
        <w:rPr>
          <w:sz w:val="28"/>
          <w:szCs w:val="28"/>
        </w:rPr>
        <w:t xml:space="preserve">ые на основании </w:t>
      </w:r>
      <w:hyperlink r:id="rId13" w:history="1">
        <w:r w:rsidRPr="00313BED">
          <w:rPr>
            <w:sz w:val="28"/>
            <w:szCs w:val="28"/>
          </w:rPr>
          <w:t>ст. 1.5</w:t>
        </w:r>
      </w:hyperlink>
      <w:r w:rsidRPr="00313BED">
        <w:rPr>
          <w:sz w:val="28"/>
          <w:szCs w:val="28"/>
        </w:rPr>
        <w:t xml:space="preserve"> Кодекса РФ об административных правонарушениях должны толковаться в пользу лица, привлекаемого к административной ответственности, не усматривается.</w:t>
      </w:r>
    </w:p>
    <w:p w:rsidR="008066FF" w:rsidP="00CF6C7F">
      <w:pPr>
        <w:ind w:right="30" w:firstLine="709"/>
        <w:jc w:val="both"/>
        <w:rPr>
          <w:sz w:val="28"/>
        </w:rPr>
      </w:pPr>
      <w:r w:rsidRPr="00313BED">
        <w:rPr>
          <w:sz w:val="28"/>
          <w:szCs w:val="28"/>
        </w:rPr>
        <w:t xml:space="preserve">При назначении наказания </w:t>
      </w:r>
      <w:r>
        <w:rPr>
          <w:sz w:val="28"/>
          <w:szCs w:val="28"/>
        </w:rPr>
        <w:t xml:space="preserve">судьей </w:t>
      </w:r>
      <w:r w:rsidRPr="00313BED">
        <w:rPr>
          <w:sz w:val="28"/>
          <w:szCs w:val="28"/>
        </w:rPr>
        <w:t xml:space="preserve">учитываются </w:t>
      </w:r>
      <w:r>
        <w:rPr>
          <w:sz w:val="28"/>
          <w:szCs w:val="28"/>
        </w:rPr>
        <w:t xml:space="preserve">характер, обстоятельства и степень общественной опасности </w:t>
      </w:r>
      <w:r w:rsidRPr="00313BED">
        <w:rPr>
          <w:sz w:val="28"/>
          <w:szCs w:val="28"/>
        </w:rPr>
        <w:t>совершенного административного правонарушения, объектом которого является безопасность дорожного движения при управлении источником повышенной опасности</w:t>
      </w:r>
      <w:r>
        <w:rPr>
          <w:sz w:val="28"/>
          <w:szCs w:val="28"/>
        </w:rPr>
        <w:t>,</w:t>
      </w:r>
      <w:r w:rsidRPr="00313BED">
        <w:rPr>
          <w:sz w:val="28"/>
          <w:szCs w:val="28"/>
        </w:rPr>
        <w:t xml:space="preserve"> данные о личности</w:t>
      </w:r>
      <w:r w:rsidR="00596BAB">
        <w:rPr>
          <w:sz w:val="28"/>
        </w:rPr>
        <w:t xml:space="preserve"> </w:t>
      </w:r>
      <w:r>
        <w:rPr>
          <w:sz w:val="28"/>
          <w:szCs w:val="28"/>
        </w:rPr>
        <w:t>Гусаровой Л.А.</w:t>
      </w:r>
    </w:p>
    <w:p w:rsidR="00CF6C7F" w:rsidP="00CF6C7F">
      <w:pPr>
        <w:ind w:right="30" w:firstLine="709"/>
        <w:jc w:val="both"/>
        <w:rPr>
          <w:sz w:val="28"/>
          <w:szCs w:val="28"/>
        </w:rPr>
      </w:pPr>
      <w:r w:rsidRPr="00313BED">
        <w:rPr>
          <w:sz w:val="28"/>
          <w:szCs w:val="28"/>
        </w:rPr>
        <w:t xml:space="preserve">Смягчающих </w:t>
      </w:r>
      <w:r w:rsidR="00596BAB">
        <w:rPr>
          <w:sz w:val="28"/>
          <w:szCs w:val="28"/>
        </w:rPr>
        <w:t>и отягчающих административную ответственность</w:t>
      </w:r>
      <w:r w:rsidRPr="00313BED">
        <w:rPr>
          <w:sz w:val="28"/>
          <w:szCs w:val="28"/>
        </w:rPr>
        <w:t xml:space="preserve"> обсто</w:t>
      </w:r>
      <w:r w:rsidR="00596BAB">
        <w:rPr>
          <w:sz w:val="28"/>
          <w:szCs w:val="28"/>
        </w:rPr>
        <w:t>ятельств, предусмотренных ст. 4.2, ст.4.3</w:t>
      </w:r>
      <w:r w:rsidRPr="00313BED">
        <w:rPr>
          <w:sz w:val="28"/>
          <w:szCs w:val="28"/>
        </w:rPr>
        <w:t xml:space="preserve"> КоАП РФ, не установлено. </w:t>
      </w:r>
    </w:p>
    <w:p w:rsidR="00CF6C7F" w:rsidRPr="00313BED" w:rsidP="00596BAB">
      <w:pPr>
        <w:ind w:right="30" w:firstLine="708"/>
        <w:jc w:val="both"/>
        <w:rPr>
          <w:sz w:val="28"/>
          <w:szCs w:val="28"/>
        </w:rPr>
      </w:pPr>
      <w:r w:rsidRPr="00313BED">
        <w:rPr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</w:t>
      </w:r>
      <w:r w:rsidRPr="00313BED">
        <w:rPr>
          <w:sz w:val="28"/>
          <w:szCs w:val="28"/>
        </w:rPr>
        <w:t>арушителем, так и другими лицами.</w:t>
      </w:r>
    </w:p>
    <w:p w:rsidR="00F805A1" w:rsidP="00CF6C7F">
      <w:pPr>
        <w:ind w:right="30" w:firstLine="709"/>
        <w:jc w:val="both"/>
        <w:rPr>
          <w:sz w:val="28"/>
          <w:szCs w:val="28"/>
        </w:rPr>
      </w:pPr>
      <w:r w:rsidRPr="00313BED">
        <w:rPr>
          <w:sz w:val="28"/>
          <w:szCs w:val="28"/>
        </w:rPr>
        <w:t>Поскольку совершение административного правонарушения, предусмотренного ч. 1 ст. 12.26 КоАП РФ, влечет административное наказание только в виде штрафа с лишением права управления транспортными средствами на определенный ср</w:t>
      </w:r>
      <w:r w:rsidRPr="00313BED">
        <w:rPr>
          <w:sz w:val="28"/>
          <w:szCs w:val="28"/>
        </w:rPr>
        <w:t xml:space="preserve">ок, мировой судья, назначает наказание в виде административного штрафа с лишением права управления транспортными средствами, размер и срок </w:t>
      </w:r>
      <w:r w:rsidRPr="00313BED">
        <w:rPr>
          <w:sz w:val="28"/>
          <w:szCs w:val="28"/>
        </w:rPr>
        <w:t>которых определяет с учетом характера и общественной опасности содеянного, данных о личности виновного</w:t>
      </w:r>
      <w:r>
        <w:rPr>
          <w:sz w:val="28"/>
          <w:szCs w:val="28"/>
        </w:rPr>
        <w:t xml:space="preserve"> и его отношени</w:t>
      </w:r>
      <w:r>
        <w:rPr>
          <w:sz w:val="28"/>
          <w:szCs w:val="28"/>
        </w:rPr>
        <w:t>я к содеянному.</w:t>
      </w:r>
    </w:p>
    <w:p w:rsidR="00CF6C7F" w:rsidRPr="00313BED" w:rsidP="00F805A1">
      <w:pPr>
        <w:ind w:right="30" w:firstLine="708"/>
        <w:jc w:val="both"/>
        <w:rPr>
          <w:sz w:val="28"/>
          <w:szCs w:val="28"/>
        </w:rPr>
      </w:pPr>
      <w:r w:rsidRPr="00313BED">
        <w:rPr>
          <w:sz w:val="28"/>
          <w:szCs w:val="28"/>
        </w:rPr>
        <w:t>На основании изложенного, руководствуясь ст.ст. 29.9, 29.10 Кодекса РФ об административных правонарушениях мировой судья,</w:t>
      </w:r>
    </w:p>
    <w:p w:rsidR="00CF6C7F" w:rsidP="00CF6C7F">
      <w:pPr>
        <w:pStyle w:val="BodyText"/>
        <w:spacing w:after="0"/>
        <w:ind w:right="23" w:firstLine="708"/>
        <w:jc w:val="both"/>
        <w:rPr>
          <w:sz w:val="28"/>
          <w:szCs w:val="28"/>
          <w:lang w:val="ru-RU"/>
        </w:rPr>
      </w:pPr>
    </w:p>
    <w:p w:rsidR="00CF6C7F" w:rsidP="00CF6C7F">
      <w:pPr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CF6C7F" w:rsidP="00CF6C7F">
      <w:pPr>
        <w:ind w:firstLine="567"/>
        <w:jc w:val="both"/>
        <w:rPr>
          <w:sz w:val="28"/>
        </w:rPr>
      </w:pPr>
    </w:p>
    <w:p w:rsidR="00CF6C7F" w:rsidRPr="00975844" w:rsidP="00CF6C7F">
      <w:pPr>
        <w:ind w:firstLine="567"/>
        <w:jc w:val="both"/>
        <w:rPr>
          <w:sz w:val="28"/>
        </w:rPr>
      </w:pPr>
      <w:r>
        <w:rPr>
          <w:sz w:val="28"/>
          <w:szCs w:val="28"/>
        </w:rPr>
        <w:t>Гусарову Людмилу Анатольевну</w:t>
      </w:r>
      <w:r>
        <w:rPr>
          <w:sz w:val="28"/>
        </w:rPr>
        <w:t xml:space="preserve"> признать виновной в совершении административного правонарушения, предусмотр</w:t>
      </w:r>
      <w:r>
        <w:rPr>
          <w:sz w:val="28"/>
        </w:rPr>
        <w:t xml:space="preserve">енного ч. 1 ст. 12.26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30 000 (тридцати тысяч) рублей с лишением права управления транспортными средствами </w:t>
      </w:r>
      <w:r>
        <w:rPr>
          <w:sz w:val="28"/>
        </w:rPr>
        <w:t>на срок 1 (один) год и 6 (шесть) месяцев.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>В течение трех рабочих дней со дня вступления в законную силу постановления о назначен</w:t>
      </w:r>
      <w:r>
        <w:rPr>
          <w:sz w:val="28"/>
        </w:rPr>
        <w:t>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 (ГИБДД по г.Нефтеюганску и Нефтеюганскому</w:t>
      </w:r>
      <w:r>
        <w:rPr>
          <w:sz w:val="28"/>
        </w:rPr>
        <w:t xml:space="preserve"> району), а в случае утраты указанных документов заявить об этом в указанный орган в тот же срок.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 xml:space="preserve">  В случае уклонения лица, лишенного специального права, от сдачи соответствующего удостоверения (специального разрешения) и иных документов срок лишения спец</w:t>
      </w:r>
      <w:r>
        <w:rPr>
          <w:sz w:val="28"/>
        </w:rPr>
        <w:t>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</w:t>
      </w:r>
      <w:r>
        <w:rPr>
          <w:sz w:val="28"/>
        </w:rPr>
        <w:t>ид административного наказания, заявления лица об утрате указанных документов.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>Штраф должен быть уплачен на реквизиты: Получатель УФК по ХМАО-Югре (УМВД России по ХМАО-Югре) Банк РКЦ г. Ханты-Ман</w:t>
      </w:r>
      <w:r w:rsidR="00E47A49">
        <w:rPr>
          <w:sz w:val="28"/>
        </w:rPr>
        <w:t>сийска БИ</w:t>
      </w:r>
      <w:r w:rsidR="00247E29">
        <w:rPr>
          <w:sz w:val="28"/>
        </w:rPr>
        <w:t>К 007162163 ОКТМО 718</w:t>
      </w:r>
      <w:r w:rsidR="009508A0">
        <w:rPr>
          <w:sz w:val="28"/>
        </w:rPr>
        <w:t>71</w:t>
      </w:r>
      <w:r>
        <w:rPr>
          <w:sz w:val="28"/>
        </w:rPr>
        <w:t>000 ИНН 8601010390 КПП 860101</w:t>
      </w:r>
      <w:r>
        <w:rPr>
          <w:sz w:val="28"/>
        </w:rPr>
        <w:t>001, кор.сч. 40102810245370000007, казначейский счет 03100643000000018700 в РКЦ Ханты-Мансийск//УФК по ХМАО-Югре, г. Ханты-Мансийск, Вид платежа КБК 18811601123010001140  УИН 188104862</w:t>
      </w:r>
      <w:r w:rsidR="009508A0">
        <w:rPr>
          <w:sz w:val="28"/>
        </w:rPr>
        <w:t>40910203717</w:t>
      </w:r>
      <w:r>
        <w:rPr>
          <w:sz w:val="28"/>
        </w:rPr>
        <w:t>.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>Административный штраф подлежит уплате не позднее шестидеся</w:t>
      </w:r>
      <w:r>
        <w:rPr>
          <w:sz w:val="28"/>
        </w:rPr>
        <w:t>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CF6C7F" w:rsidP="00CF6C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Квитанцию об оплате административного штрафа необходимо предоставить в </w:t>
      </w:r>
      <w:r>
        <w:rPr>
          <w:sz w:val="28"/>
          <w:szCs w:val="28"/>
        </w:rPr>
        <w:t xml:space="preserve">судебный участок № 7 Нефтеюганского судебного района ХМАО-Югры для приобщения к делу об административном правонарушении в день оплаты штрафа лично или по адресу электронной почты </w:t>
      </w:r>
      <w:hyperlink r:id="rId14" w:history="1">
        <w:r>
          <w:rPr>
            <w:rStyle w:val="Hyperlink"/>
            <w:rFonts w:ascii="Arial" w:hAnsi="Arial" w:cs="Arial"/>
            <w:color w:val="0066FF"/>
            <w:shd w:val="clear" w:color="auto" w:fill="FFFFFF"/>
          </w:rPr>
          <w:t>poykovskiy@mirsud86.ru</w:t>
        </w:r>
      </w:hyperlink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</w:t>
      </w:r>
      <w:r>
        <w:rPr>
          <w:sz w:val="28"/>
        </w:rPr>
        <w:t>стративных правонарушениях.</w:t>
      </w: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>Постановление может быть обжаловано в Нефтеюганский районный суд ХМАО-Югры в течение десяти суток со дня получения копии мотивированного постановления через мирового судью, вынесшего постановление. В этот же срок постановление м</w:t>
      </w:r>
      <w:r>
        <w:rPr>
          <w:sz w:val="28"/>
        </w:rPr>
        <w:t xml:space="preserve">ожет быть опротестовано прокурором.     </w:t>
      </w:r>
    </w:p>
    <w:p w:rsidR="00B87E99" w:rsidP="00CF6C7F">
      <w:pPr>
        <w:ind w:firstLine="567"/>
        <w:jc w:val="both"/>
        <w:rPr>
          <w:sz w:val="28"/>
        </w:rPr>
      </w:pPr>
      <w:r>
        <w:rPr>
          <w:sz w:val="28"/>
        </w:rPr>
        <w:t>Мотивированное постановление изготовлено 18 апреля 2024 г.</w:t>
      </w:r>
    </w:p>
    <w:p w:rsidR="00CF6C7F" w:rsidP="00CF6C7F">
      <w:pPr>
        <w:ind w:firstLine="567"/>
        <w:jc w:val="both"/>
        <w:rPr>
          <w:sz w:val="28"/>
        </w:rPr>
      </w:pPr>
    </w:p>
    <w:p w:rsidR="00CF6C7F" w:rsidP="00CF6C7F">
      <w:pPr>
        <w:ind w:firstLine="567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</w:t>
      </w:r>
      <w:r>
        <w:rPr>
          <w:sz w:val="28"/>
        </w:rPr>
        <w:t xml:space="preserve">       Е.В. Кеся</w:t>
      </w:r>
    </w:p>
    <w:p w:rsidR="00CF6C7F" w:rsidP="00CF6C7F">
      <w:pPr>
        <w:ind w:firstLine="567"/>
        <w:jc w:val="both"/>
        <w:rPr>
          <w:sz w:val="28"/>
        </w:rPr>
      </w:pPr>
    </w:p>
    <w:p w:rsidR="00CF6C7F" w:rsidP="00CF6C7F">
      <w:pPr>
        <w:rPr>
          <w:sz w:val="28"/>
        </w:rPr>
      </w:pPr>
    </w:p>
    <w:p w:rsidR="00CF6C7F" w:rsidP="00CF6C7F"/>
    <w:p w:rsidR="00CF6C7F" w:rsidP="00CF6C7F">
      <w:pPr>
        <w:ind w:firstLine="567"/>
        <w:jc w:val="both"/>
        <w:rPr>
          <w:sz w:val="28"/>
        </w:rPr>
      </w:pPr>
    </w:p>
    <w:p w:rsidR="00CF6C7F" w:rsidP="00CF6C7F">
      <w:pPr>
        <w:jc w:val="right"/>
        <w:rPr>
          <w:sz w:val="28"/>
        </w:rPr>
      </w:pPr>
    </w:p>
    <w:p w:rsidR="00BE0C06"/>
    <w:sectPr>
      <w:headerReference w:type="default" r:id="rId15"/>
      <w:footerReference w:type="default" r:id="rId16"/>
      <w:pgSz w:w="12240" w:h="15840"/>
      <w:pgMar w:top="851" w:right="851" w:bottom="851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8925204"/>
      <w:docPartObj>
        <w:docPartGallery w:val="Page Numbers (Bottom of Page)"/>
        <w:docPartUnique/>
      </w:docPartObj>
    </w:sdtPr>
    <w:sdtContent>
      <w:p w:rsidR="002B17A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23D">
          <w:rPr>
            <w:noProof/>
          </w:rPr>
          <w:t>10</w:t>
        </w:r>
        <w:r>
          <w:fldChar w:fldCharType="end"/>
        </w:r>
      </w:p>
    </w:sdtContent>
  </w:sdt>
  <w:p w:rsidR="002B17A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17AE">
    <w:pPr>
      <w:framePr w:wrap="around" w:vAnchor="text" w:hAnchor="margin" w:xAlign="center" w:y="1"/>
    </w:pPr>
  </w:p>
  <w:p w:rsidR="002B17AE">
    <w:pPr>
      <w:pStyle w:val="Header"/>
      <w:jc w:val="center"/>
    </w:pPr>
  </w:p>
  <w:p w:rsidR="002B17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B8711C"/>
    <w:multiLevelType w:val="multilevel"/>
    <w:tmpl w:val="27903A7A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79854FA"/>
    <w:multiLevelType w:val="multilevel"/>
    <w:tmpl w:val="74F2FFDC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F996695"/>
    <w:multiLevelType w:val="multilevel"/>
    <w:tmpl w:val="6A4C64D2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8CA1720"/>
    <w:multiLevelType w:val="multilevel"/>
    <w:tmpl w:val="B8F07EE8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4572A78"/>
    <w:multiLevelType w:val="multilevel"/>
    <w:tmpl w:val="F2D46B12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06"/>
    <w:rsid w:val="00002215"/>
    <w:rsid w:val="00010125"/>
    <w:rsid w:val="00037646"/>
    <w:rsid w:val="00037B94"/>
    <w:rsid w:val="00094033"/>
    <w:rsid w:val="00096C25"/>
    <w:rsid w:val="000B2483"/>
    <w:rsid w:val="000B7F59"/>
    <w:rsid w:val="000C200B"/>
    <w:rsid w:val="000C554B"/>
    <w:rsid w:val="000D67B2"/>
    <w:rsid w:val="001474AD"/>
    <w:rsid w:val="00155760"/>
    <w:rsid w:val="0016340B"/>
    <w:rsid w:val="00192D82"/>
    <w:rsid w:val="00193F00"/>
    <w:rsid w:val="00196253"/>
    <w:rsid w:val="00197011"/>
    <w:rsid w:val="001E7576"/>
    <w:rsid w:val="001F77EE"/>
    <w:rsid w:val="00232F43"/>
    <w:rsid w:val="00242EA5"/>
    <w:rsid w:val="002459AE"/>
    <w:rsid w:val="00247E29"/>
    <w:rsid w:val="00276FD6"/>
    <w:rsid w:val="00290E71"/>
    <w:rsid w:val="002B17AE"/>
    <w:rsid w:val="002F0DAA"/>
    <w:rsid w:val="00313BED"/>
    <w:rsid w:val="00317808"/>
    <w:rsid w:val="003400DA"/>
    <w:rsid w:val="003653D0"/>
    <w:rsid w:val="00383300"/>
    <w:rsid w:val="00395662"/>
    <w:rsid w:val="003D0F73"/>
    <w:rsid w:val="003E7F1E"/>
    <w:rsid w:val="00403DE6"/>
    <w:rsid w:val="004847C6"/>
    <w:rsid w:val="004D035B"/>
    <w:rsid w:val="005023AD"/>
    <w:rsid w:val="00596BAB"/>
    <w:rsid w:val="005B5970"/>
    <w:rsid w:val="00624E5F"/>
    <w:rsid w:val="00632DED"/>
    <w:rsid w:val="00633284"/>
    <w:rsid w:val="00635A1A"/>
    <w:rsid w:val="00636AA8"/>
    <w:rsid w:val="00696406"/>
    <w:rsid w:val="006D6B18"/>
    <w:rsid w:val="006E2680"/>
    <w:rsid w:val="00751185"/>
    <w:rsid w:val="00762CFC"/>
    <w:rsid w:val="00765C29"/>
    <w:rsid w:val="007869C0"/>
    <w:rsid w:val="00796E52"/>
    <w:rsid w:val="007B1D20"/>
    <w:rsid w:val="007B5591"/>
    <w:rsid w:val="007B5C7D"/>
    <w:rsid w:val="007B76FC"/>
    <w:rsid w:val="007D11CB"/>
    <w:rsid w:val="007E40E0"/>
    <w:rsid w:val="007E72FC"/>
    <w:rsid w:val="007F1525"/>
    <w:rsid w:val="007F74D4"/>
    <w:rsid w:val="008066FF"/>
    <w:rsid w:val="00854167"/>
    <w:rsid w:val="00862495"/>
    <w:rsid w:val="008675E4"/>
    <w:rsid w:val="0087736C"/>
    <w:rsid w:val="00890608"/>
    <w:rsid w:val="009046B8"/>
    <w:rsid w:val="00922203"/>
    <w:rsid w:val="00936E05"/>
    <w:rsid w:val="0094159B"/>
    <w:rsid w:val="009508A0"/>
    <w:rsid w:val="00975844"/>
    <w:rsid w:val="009B6C7A"/>
    <w:rsid w:val="009F5E7E"/>
    <w:rsid w:val="00A14D84"/>
    <w:rsid w:val="00A26771"/>
    <w:rsid w:val="00A3442F"/>
    <w:rsid w:val="00A45838"/>
    <w:rsid w:val="00A53B1B"/>
    <w:rsid w:val="00A60E59"/>
    <w:rsid w:val="00A96E13"/>
    <w:rsid w:val="00B02D81"/>
    <w:rsid w:val="00B0623D"/>
    <w:rsid w:val="00B07B21"/>
    <w:rsid w:val="00B62A84"/>
    <w:rsid w:val="00B85689"/>
    <w:rsid w:val="00B87E99"/>
    <w:rsid w:val="00BB04EB"/>
    <w:rsid w:val="00BE0C06"/>
    <w:rsid w:val="00BF5D8B"/>
    <w:rsid w:val="00C14147"/>
    <w:rsid w:val="00C25270"/>
    <w:rsid w:val="00C6707B"/>
    <w:rsid w:val="00CA1028"/>
    <w:rsid w:val="00CC1F7F"/>
    <w:rsid w:val="00CD0843"/>
    <w:rsid w:val="00CD60EB"/>
    <w:rsid w:val="00CE1A44"/>
    <w:rsid w:val="00CF6C7F"/>
    <w:rsid w:val="00D32E95"/>
    <w:rsid w:val="00D75C50"/>
    <w:rsid w:val="00D85D98"/>
    <w:rsid w:val="00DB2695"/>
    <w:rsid w:val="00DC3DC1"/>
    <w:rsid w:val="00DE0C5F"/>
    <w:rsid w:val="00DF6B64"/>
    <w:rsid w:val="00E067BD"/>
    <w:rsid w:val="00E375FC"/>
    <w:rsid w:val="00E47A49"/>
    <w:rsid w:val="00ED113B"/>
    <w:rsid w:val="00EE4180"/>
    <w:rsid w:val="00F01B34"/>
    <w:rsid w:val="00F40758"/>
    <w:rsid w:val="00F60728"/>
    <w:rsid w:val="00F6535A"/>
    <w:rsid w:val="00F805A1"/>
    <w:rsid w:val="00F81196"/>
    <w:rsid w:val="00F861D8"/>
    <w:rsid w:val="00FA4107"/>
    <w:rsid w:val="00FF7D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2020FF-7B91-45B5-B034-722E91EF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20">
    <w:name w:val="Основной текст (2)"/>
    <w:basedOn w:val="Normal"/>
    <w:link w:val="200"/>
    <w:pPr>
      <w:widowControl w:val="0"/>
      <w:spacing w:after="120" w:line="0" w:lineRule="atLeast"/>
      <w:jc w:val="right"/>
    </w:pPr>
    <w:rPr>
      <w:rFonts w:asciiTheme="minorHAnsi" w:hAnsiTheme="minorHAnsi"/>
      <w:sz w:val="28"/>
    </w:rPr>
  </w:style>
  <w:style w:type="character" w:customStyle="1" w:styleId="200">
    <w:name w:val="Основной текст (2)_0"/>
    <w:basedOn w:val="1"/>
    <w:link w:val="20"/>
    <w:rPr>
      <w:rFonts w:asciiTheme="minorHAnsi" w:hAnsiTheme="minorHAnsi"/>
      <w:sz w:val="28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">
    <w:name w:val="Без интервала Знак"/>
    <w:link w:val="NoSpacing"/>
    <w:rPr>
      <w:rFonts w:ascii="Times New Roman" w:hAnsi="Times New Roman"/>
      <w:sz w:val="24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10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1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2"/>
    <w:uiPriority w:val="39"/>
    <w:rPr>
      <w:rFonts w:ascii="XO Thames" w:hAnsi="XO Thames"/>
      <w:b/>
      <w:sz w:val="28"/>
    </w:rPr>
  </w:style>
  <w:style w:type="character" w:customStyle="1" w:styleId="12">
    <w:name w:val="Оглавление 1 Знак"/>
    <w:link w:val="TOC1"/>
    <w:rPr>
      <w:rFonts w:ascii="XO Thames" w:hAnsi="XO Thames"/>
      <w:b/>
      <w:sz w:val="28"/>
    </w:rPr>
  </w:style>
  <w:style w:type="paragraph" w:customStyle="1" w:styleId="41pt">
    <w:name w:val="Основной текст (4) + Интервал 1 pt"/>
    <w:basedOn w:val="40"/>
    <w:link w:val="41pt0"/>
    <w:rPr>
      <w:spacing w:val="20"/>
      <w:highlight w:val="white"/>
    </w:rPr>
  </w:style>
  <w:style w:type="character" w:customStyle="1" w:styleId="41pt0">
    <w:name w:val="Основной текст (4) + Интервал 1 pt_0"/>
    <w:basedOn w:val="400"/>
    <w:link w:val="41pt"/>
    <w:rPr>
      <w:rFonts w:ascii="Times New Roman" w:hAnsi="Times New Roman"/>
      <w:b/>
      <w:color w:val="000000"/>
      <w:spacing w:val="20"/>
      <w:sz w:val="28"/>
      <w:highlight w:val="whit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cat-UserDefinedgrp-44rplc-26">
    <w:name w:val="cat-UserDefined grp-44 rplc-26"/>
    <w:basedOn w:val="13"/>
    <w:link w:val="cat-UserDefinedgrp-44rplc-260"/>
  </w:style>
  <w:style w:type="character" w:customStyle="1" w:styleId="cat-UserDefinedgrp-44rplc-260">
    <w:name w:val="cat-UserDefined grp-44 rplc-26_0"/>
    <w:basedOn w:val="DefaultParagraphFont"/>
    <w:link w:val="cat-UserDefinedgrp-44rplc-26"/>
  </w:style>
  <w:style w:type="paragraph" w:customStyle="1" w:styleId="40">
    <w:name w:val="Основной текст (4)"/>
    <w:basedOn w:val="Normal"/>
    <w:link w:val="400"/>
    <w:pPr>
      <w:widowControl w:val="0"/>
      <w:spacing w:before="420" w:line="320" w:lineRule="exact"/>
      <w:jc w:val="center"/>
    </w:pPr>
    <w:rPr>
      <w:b/>
      <w:sz w:val="28"/>
    </w:rPr>
  </w:style>
  <w:style w:type="character" w:customStyle="1" w:styleId="400">
    <w:name w:val="Основной текст (4)_0"/>
    <w:basedOn w:val="1"/>
    <w:link w:val="40"/>
    <w:rPr>
      <w:rFonts w:ascii="Times New Roman" w:hAnsi="Times New Roman"/>
      <w:b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1">
    <w:name w:val="Подзаголовок Знак"/>
    <w:link w:val="Subtitle"/>
    <w:rPr>
      <w:rFonts w:ascii="XO Thames" w:hAnsi="XO Thames"/>
      <w:i/>
      <w:sz w:val="24"/>
    </w:rPr>
  </w:style>
  <w:style w:type="paragraph" w:styleId="Header">
    <w:name w:val="head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Title">
    <w:name w:val="Title"/>
    <w:next w:val="Normal"/>
    <w:link w:val="a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3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13">
    <w:name w:val="Основной шрифт абзаца1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cat-UserDefinedgrp-42rplc-21">
    <w:name w:val="cat-UserDefined grp-42 rplc-21"/>
    <w:basedOn w:val="13"/>
    <w:link w:val="cat-UserDefinedgrp-42rplc-210"/>
  </w:style>
  <w:style w:type="character" w:customStyle="1" w:styleId="cat-UserDefinedgrp-42rplc-210">
    <w:name w:val="cat-UserDefined grp-42 rplc-21_0"/>
    <w:basedOn w:val="DefaultParagraphFont"/>
    <w:link w:val="cat-UserDefinedgrp-42rplc-21"/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Footer">
    <w:name w:val="footer"/>
    <w:basedOn w:val="Normal"/>
    <w:link w:val="a4"/>
    <w:uiPriority w:val="99"/>
    <w:unhideWhenUsed/>
    <w:rsid w:val="00A60E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A60E59"/>
    <w:rPr>
      <w:rFonts w:ascii="Times New Roman" w:hAnsi="Times New Roman"/>
      <w:sz w:val="24"/>
    </w:rPr>
  </w:style>
  <w:style w:type="paragraph" w:styleId="BodyText">
    <w:name w:val="Body Text"/>
    <w:basedOn w:val="Normal"/>
    <w:link w:val="a5"/>
    <w:unhideWhenUsed/>
    <w:rsid w:val="00CF6C7F"/>
    <w:pPr>
      <w:spacing w:after="120"/>
    </w:pPr>
    <w:rPr>
      <w:color w:val="auto"/>
      <w:szCs w:val="24"/>
      <w:lang w:val="x-none" w:eastAsia="x-none"/>
    </w:rPr>
  </w:style>
  <w:style w:type="character" w:customStyle="1" w:styleId="a5">
    <w:name w:val="Основной текст Знак"/>
    <w:basedOn w:val="DefaultParagraphFont"/>
    <w:link w:val="BodyText"/>
    <w:rsid w:val="00CF6C7F"/>
    <w:rPr>
      <w:rFonts w:ascii="Times New Roman" w:hAnsi="Times New Roman"/>
      <w:color w:val="auto"/>
      <w:sz w:val="24"/>
      <w:szCs w:val="24"/>
      <w:lang w:val="x-none" w:eastAsia="x-none"/>
    </w:rPr>
  </w:style>
  <w:style w:type="character" w:styleId="Emphasis">
    <w:name w:val="Emphasis"/>
    <w:basedOn w:val="DefaultParagraphFont"/>
    <w:uiPriority w:val="20"/>
    <w:qFormat/>
    <w:rsid w:val="00632DED"/>
    <w:rPr>
      <w:i/>
      <w:iCs/>
    </w:rPr>
  </w:style>
  <w:style w:type="character" w:customStyle="1" w:styleId="22">
    <w:name w:val="Основной текст (2)_"/>
    <w:basedOn w:val="DefaultParagraphFont"/>
    <w:rsid w:val="00D85D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2"/>
    <w:rsid w:val="001970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1">
    <w:name w:val="s_1"/>
    <w:basedOn w:val="Normal"/>
    <w:rsid w:val="00395662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82530.130114" TargetMode="External" /><Relationship Id="rId11" Type="http://schemas.openxmlformats.org/officeDocument/2006/relationships/hyperlink" Target="garantF1://12061120.1000" TargetMode="External" /><Relationship Id="rId12" Type="http://schemas.openxmlformats.org/officeDocument/2006/relationships/hyperlink" Target="garantF1://10008000.2641" TargetMode="External" /><Relationship Id="rId13" Type="http://schemas.openxmlformats.org/officeDocument/2006/relationships/hyperlink" Target="garantF1://12025267.15" TargetMode="External" /><Relationship Id="rId14" Type="http://schemas.openxmlformats.org/officeDocument/2006/relationships/hyperlink" Target="mailto://poykovskiy@mirsud86.ru" TargetMode="External" /><Relationship Id="rId15" Type="http://schemas.openxmlformats.org/officeDocument/2006/relationships/header" Target="header1.xml" /><Relationship Id="rId16" Type="http://schemas.openxmlformats.org/officeDocument/2006/relationships/footer" Target="footer1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6/statia-26.2/" TargetMode="External" /><Relationship Id="rId5" Type="http://schemas.openxmlformats.org/officeDocument/2006/relationships/hyperlink" Target="https://sudact.ru/law/koap/razdel-iv/glava-26/statia-26.11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garantF1://12025267.262" TargetMode="External" /><Relationship Id="rId8" Type="http://schemas.openxmlformats.org/officeDocument/2006/relationships/hyperlink" Target="garantF1://12025267.12801" TargetMode="External" /><Relationship Id="rId9" Type="http://schemas.openxmlformats.org/officeDocument/2006/relationships/hyperlink" Target="garantF1://1205770.10023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